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47F88">
        <w:rPr>
          <w:rFonts w:ascii="Arial" w:eastAsia="Times New Roman" w:hAnsi="Arial" w:cs="Arial"/>
          <w:b/>
          <w:bCs/>
          <w:color w:val="000000"/>
          <w:sz w:val="20"/>
          <w:szCs w:val="20"/>
        </w:rPr>
        <w:t xml:space="preserve">मृत्युदंडाच्या शिक्षेखाली वचनबद्धतेचे वॉरंट</w:t>
      </w:r>
    </w:p>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47F88">
        <w:rPr>
          <w:rFonts w:ascii="Arial" w:eastAsia="Times New Roman" w:hAnsi="Arial" w:cs="Arial"/>
          <w:color w:val="000000"/>
          <w:sz w:val="20"/>
          <w:szCs w:val="20"/>
        </w:rPr>
        <w:t xml:space="preserve">(कलम ३६६ फौजदारी प्रक्रिया संहिता पहा)</w:t>
      </w:r>
    </w:p>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47F88">
        <w:rPr>
          <w:rFonts w:ascii="Arial" w:eastAsia="Times New Roman" w:hAnsi="Arial" w:cs="Arial"/>
          <w:color w:val="000000"/>
          <w:sz w:val="20"/>
          <w:szCs w:val="20"/>
        </w:rPr>
        <w:t xml:space="preserve">येथील कारागृहाचे प्रभारी अधिकारी यांना.</w:t>
      </w:r>
      <w:proofErr xmlns:w="http://schemas.openxmlformats.org/wordprocessingml/2006/main" w:type="gramEnd"/>
    </w:p>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47F88">
        <w:rPr>
          <w:rFonts w:ascii="Arial" w:eastAsia="Times New Roman" w:hAnsi="Arial" w:cs="Arial"/>
          <w:color w:val="000000"/>
          <w:sz w:val="20"/>
          <w:szCs w:val="20"/>
        </w:rPr>
        <w:t xml:space="preserve">कारण, 19, (कैद्याचे नाव) रोजी माझ्यासमोर झालेल्या सत्रात, (1ला, 2रा, 3रा, यथास्थिती असेल) कैदी हा त्या सत्रात 19 साठी कॅलेंडरचा क्रमांक होता. भारतीय दंड संहितेच्या कलमांतर्गत हत्येच्या गुन्ह्यासाठी योग्य तो दोषी ठरला आहे आणि न्यायालयाने दिलेल्या या शिक्षेची पुष्टी केल्यानंतर, फाशीची शिक्षा सुनावली आहे.</w:t>
      </w:r>
    </w:p>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47F88">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B47F88">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B47F88">
        <w:rPr>
          <w:rFonts w:ascii="Arial" w:eastAsia="Times New Roman" w:hAnsi="Arial" w:cs="Arial"/>
          <w:color w:val="000000"/>
          <w:sz w:val="20"/>
          <w:szCs w:val="20"/>
        </w:rPr>
        <w:t xml:space="preserve">करण्यासाठी आहे आणि तुम्हाला या वॉरंटसह सांगितलेल्या (कैद्याचे नाव) तुमच्या कोठडीत, या वॉरंटसह, आणि तुम्हाला या न्यायालयाचे पुढील वॉरंट किंवा आदेश प्राप्त होईपर्यंत सुरक्षितपणे तेथे ठेवण्याची आवश्यकता आहे. सदर न्यायालयाचा आदेश.</w:t>
      </w:r>
    </w:p>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47F88">
        <w:rPr>
          <w:rFonts w:ascii="Arial" w:eastAsia="Times New Roman" w:hAnsi="Arial" w:cs="Arial"/>
          <w:color w:val="000000"/>
          <w:sz w:val="20"/>
          <w:szCs w:val="20"/>
        </w:rPr>
        <w:t xml:space="preserve">दिनांक, हा ...........दिवस ..........19.</w:t>
      </w:r>
    </w:p>
    <w:p w:rsidR="00B47F88" w:rsidRPr="00B47F88" w:rsidRDefault="00B47F88" w:rsidP="00B47F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47F88">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B47F88" w:rsidRPr="00B47F8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88"/>
    <w:rsid w:val="00AA7746"/>
    <w:rsid w:val="00B4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2019-07-22T14:45:00Z</dcterms:created>
  <dcterms:modified xsi:type="dcterms:W3CDTF">2019-07-22T14:45:00Z</dcterms:modified>
</cp:coreProperties>
</file>