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મંદિરની સ્થાપના માટે ટ્રસ્ટ ડીડ</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આ ટ્રસ્ટ ડીડ બનાવવામાં આવી છે</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Sh.________________________________ વચ્ચે</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s/o શ્રી. _______________________________________</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r/o ________________________________________ આ પછીથી એક ભાગના "દાતા" તરીકે ઓળખવામાં આવે છે </w:t>
        <w:br w:type="textWrapping"/>
        <w:br w:type="textWrapping"/>
        <w:t xml:space="preserve">અને </w:t>
        <w:br w:type="textWrapping"/>
        <w:br w:type="textWrapping"/>
        <w:t xml:space="preserve">શ્રી. ______________ ___________________________,</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એસ. એચ.________________________________________,</w:t>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t xml:space="preserve">અને અન્ય ભાગના Sh.______________________________________ (ત્યારબાદ "ટ્રસ્ટી" તરીકે ઓળખવામાં આવે છે, જે અભિવ્યક્તિમાં ટ્રસ્ટી અથવા ટ્રસ્ટીઓનો સમાવેશ થાય છે). </w:t>
        <w:br w:type="textWrapping"/>
        <w:br w:type="textWrapping"/>
        <w:t xml:space="preserve">જ્યારે સ્થાપક પૂજા માટે અને હિંદુ સંસ્કૃતિ અને ફિલસૂફીને પ્રોત્સાહન આપવા અને પ્રોત્સાહિત કરવા માટે એક હિંદુ મંદિરની સ્થાપના કરવા ઈચ્છે છે અને તે હેતુ માટે ______ _______________________ પર સ્થિત જમીનનો પ્લોટ પ્રદાન કરવાની દરખાસ્ત કરે છે અને આ સાથે જોડાયેલ શેડ્યૂલમાં વધુ સ્પષ્ટ રીતે જણાવ્યું છે જમીનના ઉપરોક્ત પ્લોટ પર મંદિર બનાવવા માટે ટ્રસ્ટીઓને ટ્રસ્ટ પર રૂ._______________. </w:t>
        <w:br w:type="textWrapping"/>
        <w:br w:type="textWrapping"/>
        <w:t xml:space="preserve">હવે આ ખત નીચે મુજબ સાક્ષી આપે છે: </w:t>
        <w:br w:type="textWrapping"/>
        <w:br w:type="textWrapping"/>
        <w:t xml:space="preserve">1. તેની ઇચ્છા મુજબ , દાતા આથી, મેં આ સાથે જોડાયેલ સમયપત્રકમાં જણાવેલ બધી જમીન ટ્રાન્સફર કરે છે, સોંપે છે અને પહોંચાડે છે અને પૂજા માટે હિન્દુ મંદિરની સ્થાપના કરવા અને પ્રોત્સાહન અને પ્રોત્સાહિત કરવા માટે રૂ. હિંદુ સંસ્કૃતિ અને ફિલસૂફી. </w:t>
        <w:br w:type="textWrapping"/>
        <w:br w:type="textWrapping"/>
        <w:t xml:space="preserve">2. ટ્રસ્ટીઓએ આ સાથે જોડાયેલ શેડ્યૂલ II માં આપેલ યોજના મુજબ જમીનના ઉક્ત પ્લોટ પર મંદિર બનાવવા માટે દાતા દ્વારા મૂક્યા મુજબના નાણાંનો ઉપયોગ કરવો પડશે અને તે મંદિર પૂર્ણ થયા પછી તેના પર ________________________ ના દેવતાઓ સ્થાપિત કરવામાં આવશે. હિન્દુ સંસ્કાર/વિધિ. </w:t>
        <w:br w:type="textWrapping"/>
        <w:br w:type="textWrapping"/>
        <w:t xml:space="preserve">3. ટ્રસ્ટીઓને આવા નંબરની નિમણૂક/દૂર કરવા માટે સત્તા આપવામાં આવશે. પૂજા કરવા માટે અને તહેવારોની ઉજવણી માટે પૂજારીઓ અને મંદિરની જાળવણી અને જાળવણી માટે અન્ય કર્મચારીઓને યોગ્ય માનવામાં આવે છે. </w:t>
        <w:br w:type="textWrapping"/>
        <w:br w:type="textWrapping"/>
        <w:t xml:space="preserve">4. મંદિરનો ખર્ચ અને તહેવારો ઉજવવા પાછળનો ખર્ચ મંદિરની આવક એટલે કે દેવતાઓને અર્પણ કરાયેલા દાન/નાણામાંથી કરવામાં આવશે. તેની ઉણપ છે, ટ્રસ્ટ ફંડના ભંડોળમાંથી ખર્ચ સંતોષી શકાય છે. જો સરપ્લસ મળી આવે, તો ટ્રસ્ટીઓને યોગ્ય માનવામાં આવતા સિક્યોરિટીઝ/બોન્ડ્સમાં આવા વધારાના ભંડોળનું રોકાણ કરવા માટે સત્તા આપવામાં આવશે. </w:t>
        <w:br w:type="textWrapping"/>
        <w:br w:type="textWrapping"/>
        <w:t xml:space="preserve">5. ટ્રસ્ટીઓને મંદિર સિવાય ટ્રસ્ટની મિલકતની સુરક્ષા સામે મંદિરના ખર્ચ માટે નાણાં ઉછીના લેવા માટે સત્તા આપવામાં </w:t>
        <w:br w:type="textWrapping"/>
        <w:br w:type="textWrapping"/>
        <w:t xml:space="preserve">આવશે . 6. ટ્રસ્ટીઓએ દેવી-દેવતાઓને આપવામાં આવતા દાન/પૈસા માટે અને રોજેરોજ જુદા-જુદા ખાતાઓ પર ખર્ચવામાં આવતા ખર્ચ માટે યોગ્ય હિસાબી પુસ્તકો રાખવા જોઈએ. ટ્રસ્ટીઓને આવકવેરા કાયદાના કાયદા અનુસાર ચાર્ટર્ડ એકાઉન્ટન્ટ દ્વારા એકાઉન્ટ્સનું ઓડિટ કરાવવામાં આવશે. </w:t>
        <w:br w:type="textWrapping"/>
        <w:br w:type="textWrapping"/>
        <w:t xml:space="preserve">7. માત્ર ટ્રસ્ટીઓનો બહુમતી નિર્ણય ટ્રસ્ટની બાબતોનો નિર્ણય કરશે. </w:t>
        <w:br w:type="textWrapping"/>
        <w:br w:type="textWrapping"/>
        <w:t xml:space="preserve">8. જો કોઈ ટ્રસ્ટીના મૃત્યુ અથવા રાજીનામા અથવા અસમર્થતાને કારણે ટ્રસ્ટીઓમાં ખાલી જગ્યા પડે અથવા અન્યથા દાતાએ ખાલી જગ્યા ભરવા માટે અન્ય ટ્રસ્ટીની પસંદગી કરવી જોઈએ અને દાતા મૃત્યુ પામ્યા છે, તો બાકીના ટ્રસ્ટીઓએ પસંદગી કરવી જોઈએ. </w:t>
        <w:br w:type="textWrapping"/>
        <w:br w:type="textWrapping"/>
        <w:t xml:space="preserve">9. ટ્રસ્ટ એક સાર્વજનિક ચેરિટેબલ ટ્રસ્ટ હશે અને ટ્રસ્ટ ફંડ કોઈ પણ સંજોગોમાં ટ્રસ્ટના દાતા અથવા તેના વંશજોમાંથી કોઈને અથવા અન્ય કોઈ વ્યક્તિને પરત કરવામાં આવશે નહીં. </w:t>
        <w:br w:type="textWrapping"/>
        <w:br w:type="textWrapping"/>
        <w:t xml:space="preserve">10. ટ્રસ્ટ ફંડ જેનો ઉપયોગ ટ્રસ્ટ બનાવવામાં આવ્યો છે તે સિવાય અન્ય કોઈપણ હેતુ માટે કરવામાં આવશે નહીં. </w:t>
        <w:br w:type="textWrapping"/>
        <w:br w:type="textWrapping"/>
        <w:t xml:space="preserve">જ્યાંની સાક્ષીમાં, પક્ષકારોએ આ </w:t>
        <w:br w:type="textWrapping"/>
        <w:br w:type="textWrapping"/>
        <w:t xml:space="preserve">તારીખના </w:t>
        <w:br w:type="textWrapping"/>
        <w:br w:type="textWrapping"/>
        <w:t xml:space="preserve">સ્થળ પર હસ્તાક્ષર કર્યા છે. </w:t>
        <w:br w:type="textWrapping"/>
        <w:br w:type="textWrapping"/>
        <w:t xml:space="preserve">સાક્ષી</w:t>
        <w:br w:type="textWrapping"/>
      </w:r>
    </w:p>
    <w:p w:rsidR="00000000" w:rsidDel="00000000" w:rsidP="00000000" w:rsidRDefault="00000000" w:rsidRPr="00000000" w14:paraId="0000000A">
      <w:pPr>
        <w:spacing w:after="0" w:line="360" w:lineRule="auto"/>
        <w:rPr>
          <w:color w:val="000000"/>
          <w:highlight w:val="white"/>
        </w:rPr>
      </w:pPr>
      <w:r w:rsidDel="00000000" w:rsidR="00000000" w:rsidRPr="00000000">
        <w:rPr>
          <w:color w:val="000000"/>
          <w:highlight w:val="white"/>
          <w:rtl w:val="0"/>
        </w:rPr>
        <w:t xml:space="preserve">1. સ્થાપક</w:t>
        <w:br w:type="textWrapping"/>
      </w:r>
    </w:p>
    <w:p w:rsidR="00000000" w:rsidDel="00000000" w:rsidP="00000000" w:rsidRDefault="00000000" w:rsidRPr="00000000" w14:paraId="0000000B">
      <w:pPr>
        <w:spacing w:after="0" w:line="360" w:lineRule="auto"/>
        <w:rPr/>
      </w:pPr>
      <w:bookmarkStart w:colFirst="0" w:colLast="0" w:name="_heading=h.gjdgxs" w:id="0"/>
      <w:bookmarkEnd w:id="0"/>
      <w:r w:rsidDel="00000000" w:rsidR="00000000" w:rsidRPr="00000000">
        <w:rPr>
          <w:color w:val="000000"/>
          <w:highlight w:val="white"/>
          <w:rtl w:val="0"/>
        </w:rPr>
        <w:t xml:space="preserve">2. ટ્રસ્ટી</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01C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71/StSyJzbjpqD6a6y50Vu2bkA==">CgMxLjAyCGguZ2pkZ3hzOAByITFRTElEbjY2YTRndVhqWFNiQkZIM2FlR3hSOHRuc0lmNQ==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2018-03-07T14:06:00Z</dcterms:created>
  <dc:creator>Lenovo</dc:creator>
</cp:coreProperties>
</file>