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ટ્રેડ માર્ક પાસિંગ ઑફ સૂટ</w:t>
          </w:r>
        </w:sdtContent>
      </w:sdt>
    </w:p>
    <w:p w:rsidR="00000000" w:rsidDel="00000000" w:rsidP="00000000" w:rsidRDefault="00000000" w:rsidRPr="00000000" w14:paraId="00000002">
      <w:pPr>
        <w:widowControl w:val="0"/>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Rule="auto"/>
        <w:ind w:firstLine="0"/>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2010 નો દાવો નંબર ………………</w:t>
            <w:tab/>
          </w:r>
        </w:sdtContent>
      </w:sdt>
    </w:p>
    <w:p w:rsidR="00000000" w:rsidDel="00000000" w:rsidP="00000000" w:rsidRDefault="00000000" w:rsidRPr="00000000" w14:paraId="00000005">
      <w:pPr>
        <w:widowControl w:val="0"/>
        <w:spacing w:after="0" w:lineRule="auto"/>
        <w:ind w:firstLine="0"/>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મુંબઈ ઓર્ડિનરી ઓરિજિનલ સિવિલ જ્યુરિડિક્શન ખાતે હાઈકોર્ટમાં</w:t>
          </w:r>
        </w:sdtContent>
      </w:sdt>
    </w:p>
    <w:p w:rsidR="00000000" w:rsidDel="00000000" w:rsidP="00000000" w:rsidRDefault="00000000" w:rsidRPr="00000000" w14:paraId="00000006">
      <w:pPr>
        <w:widowControl w:val="0"/>
        <w:spacing w:after="0" w:lineRule="auto"/>
        <w:ind w:firstLine="0"/>
        <w:jc w:val="right"/>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વાદી………….</w:t>
          </w:r>
        </w:sdtContent>
      </w:sdt>
    </w:p>
    <w:p w:rsidR="00000000" w:rsidDel="00000000" w:rsidP="00000000" w:rsidRDefault="00000000" w:rsidRPr="00000000" w14:paraId="00000007">
      <w:pPr>
        <w:widowControl w:val="0"/>
        <w:spacing w:after="0" w:lineRule="auto"/>
        <w:ind w:firstLine="0"/>
        <w:jc w:val="right"/>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વિરુદ્ધ..___</w:t>
          </w:r>
        </w:sdtContent>
      </w:sdt>
    </w:p>
    <w:p w:rsidR="00000000" w:rsidDel="00000000" w:rsidP="00000000" w:rsidRDefault="00000000" w:rsidRPr="00000000" w14:paraId="00000008">
      <w:pPr>
        <w:widowControl w:val="0"/>
        <w:spacing w:after="0" w:lineRule="auto"/>
        <w:ind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widowControl w:val="0"/>
        <w:spacing w:after="0" w:lineRule="auto"/>
        <w:ind w:firstLine="0"/>
        <w:jc w:val="right"/>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પ્રતિવાદી…………..</w:t>
          </w:r>
        </w:sdtContent>
      </w:sdt>
    </w:p>
    <w:p w:rsidR="00000000" w:rsidDel="00000000" w:rsidP="00000000" w:rsidRDefault="00000000" w:rsidRPr="00000000" w14:paraId="0000000A">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વાદી જણાવે છે:</w:t>
          </w:r>
        </w:sdtContent>
      </w:sdt>
    </w:p>
    <w:p w:rsidR="00000000" w:rsidDel="00000000" w:rsidP="00000000" w:rsidRDefault="00000000" w:rsidRPr="00000000" w14:paraId="0000000C">
      <w:pPr>
        <w:widowControl w:val="0"/>
        <w:spacing w:after="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1. વાદી મુંબઈમાં ઈલેક્ટ્રોનિક સામાનના ઉત્પાદક અને ડીલર તરીકે વ્યવસાય કરે છે. વાદી તેના ઉત્પાદનોના વેચાણ માટે ભારતમાં વિવિધ સ્થળોએ એજન્ટ ધરાવે છે. વાદીના ઉત્પાદનોએ સારી પ્રતિષ્ઠા પ્રાપ્ત કરી છે અને તેના ઉત્પાદનોમાં આકાર, કદ, લેઆઉટ માર્કિંગ તેમજ પેકેજિંગની વિશિષ્ટ વિશેષતાઓ છે.</w:t>
          </w:r>
        </w:sdtContent>
      </w:sdt>
    </w:p>
    <w:p w:rsidR="00000000" w:rsidDel="00000000" w:rsidP="00000000" w:rsidRDefault="00000000" w:rsidRPr="00000000" w14:paraId="0000000D">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2. વાદી તેના તમામ ઉત્પાદનો પર તેના ટ્રેડ માર્ક XY નો ઉપયોગ કરે છે. વાદીના ઉત્પાદનોનું વેચાણ ભારત અને વિદેશમાં ખૂબ જ નોંધપાત્ર છે.</w:t>
          </w:r>
        </w:sdtContent>
      </w:sdt>
    </w:p>
    <w:p w:rsidR="00000000" w:rsidDel="00000000" w:rsidP="00000000" w:rsidRDefault="00000000" w:rsidRPr="00000000" w14:paraId="0000000F">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3. વાદીએ છેલ્લા છ વર્ષથી તેના કથિત માર્ક હેઠળ તેના ઉત્પાદનોની વ્યાપકપણે જાહેરાત કરી છે અને ઓછામાં ઓછી રૂ. તેના ખાતામાં 6 લાખ.</w:t>
          </w:r>
        </w:sdtContent>
      </w:sdt>
    </w:p>
    <w:p w:rsidR="00000000" w:rsidDel="00000000" w:rsidP="00000000" w:rsidRDefault="00000000" w:rsidRPr="00000000" w14:paraId="00000011">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4. આટલી વ્યાપક જાહેરાતો અને ઉત્પાદનોના વેચાણના કારણે, જનતાએ વાદી અને વાદીના ઉત્પાદનો સાથે ઉપરોક્ત ચિહ્ન XY ને સાંકળ્યું. આથી વાદી આ માનનીય કોર્ટના અધિકારક્ષેત્રમાં મુંબઈ સહિત વિદેશમાં અને સમગ્ર ભારતમાં સારી પ્રતિષ્ઠા ધરાવે છે.</w:t>
          </w:r>
        </w:sdtContent>
      </w:sdt>
    </w:p>
    <w:p w:rsidR="00000000" w:rsidDel="00000000" w:rsidP="00000000" w:rsidRDefault="00000000" w:rsidRPr="00000000" w14:paraId="00000013">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5. ફરિયાદીનો માલ મુંબઈમાં ઉત્પાદિત થાય છે અને સ્થાનિક બજારમાં વેચાય છે અને વિદેશમાં નિકાસ કરવામાં આવે છે. છેલ્લા 5 વર્ષના વેચાણની વિગતો અહીં 'A' ચિહ્નિત કરેલ અનુસૂચિમાં આપવામાં આવી છે. જાહેરાતોના કેટલાક અખબારોના કટીંગ્સની નકલો અહીં સામૂહિક રીતે 'B' ચિહ્નિત કરવામાં આવે છે. વર્ષ મુજબ જાહેરાત ખર્ચની વિગતો અહીં 'C' ચિહ્નિત કરેલ અનુસૂચિમાં આપવામાં આવી છે.</w:t>
          </w:r>
        </w:sdtContent>
      </w:sdt>
    </w:p>
    <w:p w:rsidR="00000000" w:rsidDel="00000000" w:rsidP="00000000" w:rsidRDefault="00000000" w:rsidRPr="00000000" w14:paraId="00000015">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6. વાદીએ ટ્રેડ માર્ક XY હેઠળ તેના ઉત્પાદનોની નોંધણી માટે તમામ જરૂરી ઔપચારિકતાઓ અને કાયદાની જોગવાઈઓ સાથે સંકલિત કર્યું. વાદીનો ટ્રેડ માર્ક XY ઈલેક્ટ્રોનિક સામાન અને હાર્ડવેર અને સોફ્ટવેર બંનેના સંદર્ભમાં વર્ગ I માં ટ્રેડ માર્ક નંબર 1 હોવાને કારણે રજીસ્ટ્રાર ઓફ ટ્રેડ માર્ક્સ, ચૌરંઘી રોડ, મુંબઈમાં નોંધાયેલ હતો. ટ્રેડ માર્કસના રજિસ્ટ્રારનું કાર્યાલય, સંબંધિત રજિસ્ટર અને વાદીના કથિત ઉત્પાદનોની નોંધણી ધરાવતું રેકોર્ડ બધું આ માનનીય કોર્ટના અધિકારક્ષેત્રમાં છે. અરજીની પ્રમાણિત નકલો તેમજ નોંધણીના પ્રમાણપત્રની પણ અહીં સામૂહિક રીતે 'D' ચિહ્નિત કરવામાં આવી છે.</w:t>
          </w:r>
        </w:sdtContent>
      </w:sdt>
    </w:p>
    <w:p w:rsidR="00000000" w:rsidDel="00000000" w:rsidP="00000000" w:rsidRDefault="00000000" w:rsidRPr="00000000" w14:paraId="00000017">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7. કથિત માર્ક XY વાદીના ઉત્પાદનોના ખરીદદારોમાં ખૂબ જ લોકપ્રિય બન્યું અને માર્ક XY વાદીના ઉત્પાદનો સાથે ખૂબ જ સંકળાયેલું બન્યું. 10મી સપ્ટેમ્બર 2005ના રોજ અથવા લગભગ ટ્રેડ માર્ક્સ રજિસ્ટ્રી, મુંબઈ દ્વારા વાદીની જાણમાં લાવવામાં આવ્યું હતું કે પ્રતિવાદીએ વાદીના સમાન માલ માટે કથિત ટ્રેડ માર્ક XZ ની નોંધણી માટે અરજી કરી છે. પ્રતિવાદીની ઉક્ત અરજીની વાદીને જાણ કરતા ટ્રેડ માર્ક્સ, મુંબઈના રજિસ્ટ્રારના પત્રની નકલ અહીં 'E' ચિહ્નિત કરવામાં આવી છે.</w:t>
          </w:r>
        </w:sdtContent>
      </w:sdt>
    </w:p>
    <w:p w:rsidR="00000000" w:rsidDel="00000000" w:rsidP="00000000" w:rsidRDefault="00000000" w:rsidRPr="00000000" w14:paraId="00000019">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8. પ્રતિવાદી આ માનનીય કોર્ટના અધિકારક્ષેત્રમાં આ ટ્રેડ માર્ક XZ સાથે મુંબઈમાં તેના વેચાણ આઉટલેટ્સ દ્વારા ઈલેક્ટ્રોનિક સામાન અને કોમ્પ્યુટર સોફ્ટવેર અને હાર્ડવેરને ખોટી રીતે વેચી રહ્યો છે. વેપારીનું નામ, સરનામું, લેખો અને તેના પર વપરાયેલ ટ્રેડ માર્ક દર્શાવતા અમુક રોકડ મેમોની નકલો અહીં સામૂહિક રીતે 'F' ચિહ્નિત કરવામાં આવે છે.</w:t>
          </w:r>
        </w:sdtContent>
      </w:sdt>
    </w:p>
    <w:p w:rsidR="00000000" w:rsidDel="00000000" w:rsidP="00000000" w:rsidRDefault="00000000" w:rsidRPr="00000000" w14:paraId="0000001B">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9. વાદી જણાવે છે કે ટ્રેડ માર્ક XZ હેઠળ પ્રતિવાદી દ્વારા ઉપરોક્ત ઉત્પાદનોનું વેચાણ વાદીના માલસામાનને ભ્રામક રીતે સમાન માર્ક હેઠળ સમાન વર્ણનના માલ તરીકે પસાર કરવા સમાન છે. આથી પ્રતિવાદીએ વાદીના ટ્રેડ માર્કનું ઉલ્લંઘન કર્યું છે તેટલું જ XZ ચિહ્નિત લેખો વાદીના ટ્રેડ માર્ક XY સાથે ભ્રામક રીતે સમાન છે અને માલ સમાન અને સમાન વર્ણનનો છે.</w:t>
          </w:r>
        </w:sdtContent>
      </w:sdt>
    </w:p>
    <w:p w:rsidR="00000000" w:rsidDel="00000000" w:rsidP="00000000" w:rsidRDefault="00000000" w:rsidRPr="00000000" w14:paraId="0000001D">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10. પ્રતિવાદીનો ટ્રેડ માર્ક વાદીના ટ્રેડ માર્ક સાથે એટલો બધો મળતો આવે છે કે પ્રતિવાદી તેના માલને વાદીના માલની જેમ જ પસાર કરી રહ્યો છે અને/અથવા પ્રતિવાદી અન્ય લોકોને આમ કરવા સક્ષમ કરી રહ્યો છે અને આ રીતે પ્રતિવાદી વાદીના માલસામાનમાંથી પસાર થઈ રહ્યો છે. વાદીની પ્રતિષ્ઠા અને સદ્ભાવનાનો અંતિમ લાભ જે વાદી છેલ્લા ઘણા વર્ષો દરમિયાન માણી રહ્યો હતો. આવી સદ્ભાવના અને પ્રતિષ્ઠા વાદીની મોટી કિંમતે બનાવવામાં આવી હતી.</w:t>
          </w:r>
        </w:sdtContent>
      </w:sdt>
    </w:p>
    <w:p w:rsidR="00000000" w:rsidDel="00000000" w:rsidP="00000000" w:rsidRDefault="00000000" w:rsidRPr="00000000" w14:paraId="0000001F">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11. વાદી જણાવે છે કે તેના ઉત્પાદનોના વેચાણ અને જાહેરાતના સંદર્ભમાં પ્રતિવાદીનું વર્તન કપટપૂર્ણ અને છેતરપિંડીભર્યું હતું કારણ કે વાદીના માલના ખરીદદારોને એવું માનીને કે પ્રતિવાદીના ઉત્પાદનો છેતરવા માટે તેની ગણતરી કરવામાં આવે છે. વાદી સાથે ખૂબ સમાન અને ખૂબ જ જોડાયેલ. આમ જનતાને ઉત્પાદનોના સ્ત્રોત અથવા મૂળ વિશે આશ્ચર્ય થાય છે જે ખૂબ સમાન અને/અથવા સમાન વર્ણનના છે.</w:t>
          </w:r>
        </w:sdtContent>
      </w:sdt>
    </w:p>
    <w:p w:rsidR="00000000" w:rsidDel="00000000" w:rsidP="00000000" w:rsidRDefault="00000000" w:rsidRPr="00000000" w14:paraId="00000021">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12. પ્રતિવાદી આવા વેચાણ અને જાહેરાતોના કારણે જાહેર જનતા અને વાદીને મોટું નુકસાન અને ઈજા પહોંચાડે છે. વાદીએ સહન કર્યું છે અને હજુ પણ પીડાય છે અને જો પ્રતિવાદી તેના ખોટા કૃત્યો ચાલુ રાખશે તો તે નોંધપાત્ર નુકસાન અને ઈજા સહન કરવાનું ચાલુ રાખશે. જ્યાં સુધી પ્રતિવાદીના ઉત્પાદનોના વેચાણ વિશે સંપૂર્ણ શોધ ન થાય ત્યાં સુધી વાદી તેના દ્વારા ભોગવવામાં આવેલા નાણાકીય નુકસાનની કુલ રકમનું પ્રમાણ નક્કી કરવામાં અસમર્થ હોય છે અને પ્રતિવાદીના ખોટા કૃત્યોને લીધે વાદી દ્વારા ભોગવવું પડે તેવી શક્યતા છે.</w:t>
          </w:r>
        </w:sdtContent>
      </w:sdt>
    </w:p>
    <w:p w:rsidR="00000000" w:rsidDel="00000000" w:rsidP="00000000" w:rsidRDefault="00000000" w:rsidRPr="00000000" w14:paraId="00000023">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13. પ્રતિવાદીના ખોટા કૃત્યો અને વર્તણૂક દ્વારા વાદીને થયેલ નાણાકીય નુકસાન અથવા ઈજાની ખાતરી કરી શકાતી નથી અને જેમ કે નાણાંમાં વળતર એ નુકસાન અને નુકસાન માટે પર્યાપ્ત અને પર્યાપ્ત રાહત હોઈ શકતું નથી અને/અથવા તેના દ્વારા સહન થવાની સંભાવના છે વાદી</w:t>
          </w:r>
        </w:sdtContent>
      </w:sdt>
    </w:p>
    <w:p w:rsidR="00000000" w:rsidDel="00000000" w:rsidP="00000000" w:rsidRDefault="00000000" w:rsidRPr="00000000" w14:paraId="00000025">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14. વાદી રદ કરવા અને વિનાશ માટે ઉલ્લંઘન કરનાર મૃત્યુ, બ્લોક્સ, લેબલ વગેરેની ડિલિવરીનો દાવો કરે છે. વાદી જણાવે છે કે પ્રતિવાદીને ટ્રેડ માર્ક XZ હેઠળ તેના ઉત્પાદનો વેચવા અથવા બજારમાં તેની જાહેરાત કરવા માટે હકદાર નથી અને તે રીતે પ્રતિવાદીને માર્ક XZ હેઠળ તેના ઉત્પાદનો વેચવા અથવા તેના સંદર્ભમાં કોઈપણ પ્રચાર આપવાથી પ્રતિબંધિત થવો જોઈએ.</w:t>
          </w:r>
        </w:sdtContent>
      </w:sdt>
    </w:p>
    <w:p w:rsidR="00000000" w:rsidDel="00000000" w:rsidP="00000000" w:rsidRDefault="00000000" w:rsidRPr="00000000" w14:paraId="00000027">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15. દાવા માટે વાદીની કાર્યવાહીનું કારણ રોજ-બ-રોજ ઊભું થઈ રહ્યું છે કારણ કે પ્રતિવાદી વાદીના ઉત્પાદનો તરીકે, અન્ય બાબતોની સાથે, મુંબઈ અને ચેન્નાઈમાં ઉપરોક્ત અધિકારક્ષેત્રની બહાર અને મુંબઈમાં તેના અધિકારક્ષેત્રની અંદર આ માનનીય અદાલત દરરોજ અને આજ સુધી દરરોજ અને આમ કરવાનું ચાલુ રાખવાનો ઇરાદો ધરાવે છે.</w:t>
          </w:r>
        </w:sdtContent>
      </w:sdt>
    </w:p>
    <w:p w:rsidR="00000000" w:rsidDel="00000000" w:rsidP="00000000" w:rsidRDefault="00000000" w:rsidRPr="00000000" w14:paraId="00000029">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16. વાદીની કાર્યવાહીનું નોંધપાત્ર કારણ મુંબઈમાં ઊભું થયું હતું જ્યાં પ્રતિવાદીએ ટ્રેડ માર્ક XZ હેઠળ તેના ઉત્પાદનોને ખોટી રીતે વેચ્યા હતા જેમ કે વાદીના ચિહ્ન સમાન છે કે તેઓ વાદી1નો માલ ખરીદે છે એવું માનીને સામાન્ય લોકોને છેતરે છે. ટ્રેડ માર્ક્સ રજિસ્ટ્રીની ઓફિસ આ માનનીય કોર્ટના અધિકારક્ષેત્રમાં ચૌરંઘી રોડ, મુંબઈ ખાતે આવેલી છે જ્યાં વાદીએ જણાવ્યું હતું કે ટ્રેડ માર્ક XY નોંધાયેલ છે. કારણ કે ઉપરોક્ત ગુજરી ગયેલી બહાર અને ઉક્ત અધિકારક્ષેત્રની અંદર બંને જગ્યાએ થઈ હોવાથી વાદી સીએલ હેઠળ રજા માટે પ્રાર્થના કરે છે. આ દાવો દાખલ કરવા માટેના 12 લેટર્સ પેટન્ટ આ નામદાર કોર્ટમાં કારણ કે કાર્યવાહીના કારણનો ભાગ </w:t>
            <w:br w:type="textWrapping"/>
            <w:t xml:space="preserve">માનનીય કોર્ટના અધિકારક્ષેત્રમાં ઉદ્ભવ્યો હતો અને કાર્યવાહીના કારણનો ભાગ ચેન્નાઈમાં ઉભો થયો હતો જ્યાં પ્રતિવાદી માલનું ઉત્પાદન કરી રહ્યો છે અને તેને ભ્રામક માર્ક XZ સાથે પેક કરીને અને આ માનનીય કોર્ટના અધિકારક્ષેત્રની બહાર વાદીના માલ સમાન પસાર કરવાના ઉદ્દેશ્ય સાથે તેનું વેચાણ કરવું.</w:t>
          </w:r>
        </w:sdtContent>
      </w:sdt>
    </w:p>
    <w:p w:rsidR="00000000" w:rsidDel="00000000" w:rsidP="00000000" w:rsidRDefault="00000000" w:rsidRPr="00000000" w14:paraId="0000002B">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17. વાદી પાસે કાર્યવાહીના અન્ય કારણો છે અને વાદીના ટ્રેડ માર્કના સતત ઉલ્લંઘન માટે અને પ્રતિવાદીના ઉત્પાદનોને વાદીના ઉત્પાદન તરીકે પસાર કરવા માટેના અન્ય દાવા પણ છે અને જેમ કે વાદી પાસે અન્ય દાવાઓ છે જે અત્યારે નિશ્ચિત કરી શકાતા નથી અને અથવા હેઠળ રજા માટે પ્રાર્થના કરે છે. 2, આર. સિવિલ પ્રોસિજર 1908ની સંહિતાનો 2 આગળ અને યોગ્ય કાનૂની કાર્યવાહી કરવા માટે આવા ફોરમમાં વાદીને સલાહ આપવામાં આવે.</w:t>
          </w:r>
        </w:sdtContent>
      </w:sdt>
    </w:p>
    <w:p w:rsidR="00000000" w:rsidDel="00000000" w:rsidP="00000000" w:rsidRDefault="00000000" w:rsidRPr="00000000" w14:paraId="0000002D">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18. અધિકારક્ષેત્ર અને કોર્ટ ફીના હેતુઓ માટે દાવોનું મૂલ્ય રૂ................... પર છે.. કઈ કોર્ટ ફી સ્ટેમ્પમાં ચૂકવણી કરવામાં આવી છે અને જેમ કે આ માનનીય અદાલત પાસે આ દાવો મનોરંજન કરવાનો, પ્રયાસ કરવાનો અને નક્કી કરવાનો અધિકાર છે.</w:t>
          </w:r>
        </w:sdtContent>
      </w:sdt>
    </w:p>
    <w:p w:rsidR="00000000" w:rsidDel="00000000" w:rsidP="00000000" w:rsidRDefault="00000000" w:rsidRPr="00000000" w14:paraId="0000002F">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19. તેથી વાદી ઓ હેઠળ લેટર્સ પેટન્ટના ક્લોઝ 12 હેઠળ રજા માટે પ્રાર્થના કરે છે. 2, આર. સિવિલ પ્રોસિજર 1908ની 2 અને દાવાઓ:</w:t>
          </w:r>
        </w:sdtContent>
      </w:sdt>
    </w:p>
    <w:p w:rsidR="00000000" w:rsidDel="00000000" w:rsidP="00000000" w:rsidRDefault="00000000" w:rsidRPr="00000000" w14:paraId="00000031">
      <w:pPr>
        <w:widowControl w:val="0"/>
        <w:spacing w:after="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(a) પ્રતિવાદી, તેના એજન્ટો, નોકરો અને પ્રતિનિધિઓને ખોટી રીતે ઉત્પાદનો વેચવા અથવા વેચાણ માટે ઓફર કરવા અથવા અન્યથા ટ્રેડ માર્ક XZ હેઠળ વાદીના માલસામાન અથવા અન્ય કોઈ માર્કની જેમ વાદીની જેમ ભ્રામક રીતે સમાન કોઈપણ માલસામાનમાં વ્યવહાર કરવા પર પ્રતિબંધ મૂકતો કાયમી આદેશ ટ્રેડ માર્ક XY;</w:t>
          </w:r>
        </w:sdtContent>
      </w:sdt>
    </w:p>
    <w:p w:rsidR="00000000" w:rsidDel="00000000" w:rsidP="00000000" w:rsidRDefault="00000000" w:rsidRPr="00000000" w14:paraId="00000032">
      <w:pPr>
        <w:widowControl w:val="0"/>
        <w:spacing w:after="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(b) પ્રતિવાદી દ્વારા વાદીના ટ્રેડ માર્ક XY ના માર્ક સમાન XZ માર્કનો ખોટો ઉપયોગ કરીને મેળવેલા નફાના હિસાબ માટેનો હુકમનામું અને પ્રતિવાદી સામે વાદીની તરફેણમાં આવી રકમ માટેનું હુકમનામું, જેનું કારણ મળી શકે. એકાઉન્ટ્સ લેવા પર;</w:t>
          </w:r>
        </w:sdtContent>
      </w:sdt>
    </w:p>
    <w:p w:rsidR="00000000" w:rsidDel="00000000" w:rsidP="00000000" w:rsidRDefault="00000000" w:rsidRPr="00000000" w14:paraId="00000033">
      <w:pPr>
        <w:widowControl w:val="0"/>
        <w:spacing w:after="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(c) પ્રતિવાદીના ખોટા કૃત્યોને કારણે વાદીને થયેલા નુકસાનની તપાસ અને </w:t>
            <w:br w:type="textWrapping"/>
            <w:t xml:space="preserve">આવી પૂછપરછ પર બાકી રકમ માટે પ્રતિવાદી સામે હુકમનામું;</w:t>
          </w:r>
        </w:sdtContent>
      </w:sdt>
    </w:p>
    <w:p w:rsidR="00000000" w:rsidDel="00000000" w:rsidP="00000000" w:rsidRDefault="00000000" w:rsidRPr="00000000" w14:paraId="00000034">
      <w:pPr>
        <w:widowControl w:val="0"/>
        <w:spacing w:after="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(d) પેકિંગ અને જાહેરાત સામગ્રી અને તેના વિનાશ સહિત ઉલ્લંઘન કરનાર મૃત્યુ, બ્લોક્સ, લેબલ વગેરેની ડિલિવરી માટેનો હુકમ;</w:t>
          </w:r>
        </w:sdtContent>
      </w:sdt>
    </w:p>
    <w:p w:rsidR="00000000" w:rsidDel="00000000" w:rsidP="00000000" w:rsidRDefault="00000000" w:rsidRPr="00000000" w14:paraId="00000035">
      <w:pPr>
        <w:widowControl w:val="0"/>
        <w:spacing w:after="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(e) રીસીવર;</w:t>
          </w:r>
        </w:sdtContent>
      </w:sdt>
    </w:p>
    <w:p w:rsidR="00000000" w:rsidDel="00000000" w:rsidP="00000000" w:rsidRDefault="00000000" w:rsidRPr="00000000" w14:paraId="00000036">
      <w:pPr>
        <w:widowControl w:val="0"/>
        <w:spacing w:after="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(f) જોડાણ;</w:t>
          </w:r>
        </w:sdtContent>
      </w:sdt>
    </w:p>
    <w:p w:rsidR="00000000" w:rsidDel="00000000" w:rsidP="00000000" w:rsidRDefault="00000000" w:rsidRPr="00000000" w14:paraId="00000037">
      <w:pPr>
        <w:widowControl w:val="0"/>
        <w:spacing w:after="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(g) મનાઈ હુકમ;</w:t>
          </w:r>
        </w:sdtContent>
      </w:sdt>
    </w:p>
    <w:p w:rsidR="00000000" w:rsidDel="00000000" w:rsidP="00000000" w:rsidRDefault="00000000" w:rsidRPr="00000000" w14:paraId="00000038">
      <w:pPr>
        <w:widowControl w:val="0"/>
        <w:spacing w:after="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(h) ખર્ચ;</w:t>
          </w:r>
        </w:sdtContent>
      </w:sdt>
    </w:p>
    <w:p w:rsidR="00000000" w:rsidDel="00000000" w:rsidP="00000000" w:rsidRDefault="00000000" w:rsidRPr="00000000" w14:paraId="00000039">
      <w:pPr>
        <w:widowControl w:val="0"/>
        <w:spacing w:after="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(i) વાદી કાયદા અને ઇક્વિટીમાં હકદાર હોવાથી વધુ અને અન્ય રાહતો.</w:t>
          </w:r>
        </w:sdtContent>
      </w:sdt>
    </w:p>
    <w:p w:rsidR="00000000" w:rsidDel="00000000" w:rsidP="00000000" w:rsidRDefault="00000000" w:rsidRPr="00000000" w14:paraId="0000003A">
      <w:pPr>
        <w:widowControl w:val="0"/>
        <w:spacing w:after="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નું નામ અને સરનામું</w:t>
          </w:r>
        </w:sdtContent>
      </w:sdt>
    </w:p>
    <w:p w:rsidR="00000000" w:rsidDel="00000000" w:rsidP="00000000" w:rsidRDefault="00000000" w:rsidRPr="00000000" w14:paraId="0000003B">
      <w:pPr>
        <w:widowControl w:val="0"/>
        <w:spacing w:after="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વાદીના એડવોકેટ</w:t>
            <w:tab/>
            <w:t xml:space="preserve">                                                           </w:t>
          </w:r>
        </w:sdtContent>
      </w:sdt>
    </w:p>
    <w:p w:rsidR="00000000" w:rsidDel="00000000" w:rsidP="00000000" w:rsidRDefault="00000000" w:rsidRPr="00000000" w14:paraId="0000003C">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0"/>
        <w:spacing w:after="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વાદીની સહી</w:t>
          </w:r>
        </w:sdtContent>
      </w:sdt>
    </w:p>
    <w:p w:rsidR="00000000" w:rsidDel="00000000" w:rsidP="00000000" w:rsidRDefault="00000000" w:rsidRPr="00000000" w14:paraId="0000003E">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widowControl w:val="0"/>
        <w:spacing w:after="0" w:lineRule="auto"/>
        <w:ind w:firstLine="0"/>
        <w:jc w:val="both"/>
        <w:rPr>
          <w:rFonts w:ascii="Arial" w:cs="Arial" w:eastAsia="Arial" w:hAnsi="Arial"/>
          <w:b w:val="1"/>
          <w:sz w:val="24"/>
          <w:szCs w:val="24"/>
        </w:rPr>
      </w:pPr>
      <w:sdt>
        <w:sdtPr>
          <w:tag w:val="goog_rdk_38"/>
        </w:sdtPr>
        <w:sdtContent>
          <w:r w:rsidDel="00000000" w:rsidR="00000000" w:rsidRPr="00000000">
            <w:rPr>
              <w:rFonts w:ascii="Mukta Vaani" w:cs="Mukta Vaani" w:eastAsia="Mukta Vaani" w:hAnsi="Mukta Vaani"/>
              <w:b w:val="1"/>
              <w:sz w:val="24"/>
              <w:szCs w:val="24"/>
              <w:rtl w:val="0"/>
            </w:rPr>
            <w:t xml:space="preserve">ચકાસણી</w:t>
          </w:r>
        </w:sdtContent>
      </w:sdt>
    </w:p>
    <w:p w:rsidR="00000000" w:rsidDel="00000000" w:rsidP="00000000" w:rsidRDefault="00000000" w:rsidRPr="00000000" w14:paraId="00000041">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widowControl w:val="0"/>
        <w:spacing w:after="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હું ……………….. ખાતે રહેતા વ્યવસાય સેવા દ્વારા …………નો પુત્ર આથી ગંભીરતાપૂર્વક પ્રતિજ્ઞા કરું છું અને નીચે મુજબ કહું છું:</w:t>
          </w:r>
        </w:sdtContent>
      </w:sdt>
    </w:p>
    <w:p w:rsidR="00000000" w:rsidDel="00000000" w:rsidP="00000000" w:rsidRDefault="00000000" w:rsidRPr="00000000" w14:paraId="00000043">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widowControl w:val="0"/>
        <w:spacing w:after="0" w:lineRule="auto"/>
        <w:ind w:firstLine="0"/>
        <w:jc w:val="both"/>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હું એક મુખ્ય અધિકારી છું અને વાદીનો રચાયેલ એટર્ની છું અને તેથી હું આ ફરિયાદ અને તમામ અરજીઓ, વકલત્નામા અને વાદી વતી એફિડેવિટ પર સહી કરવા માટે સક્ષમ છું. હું જાણું છું અને મેં મારી જાતને આ કેસની હકીકતો અને સંજોગોથી માહિતગાર કર્યા છે અને હું તેના પર નિવેદન આપવા સક્ષમ છું. ઉપરોક્ત ફરિયાદના ફકરા 1 થી 16 માં સમાવિષ્ટ નિવેદનો તેના કારણ શીર્ષક સહિત વાદી દ્વારા જાળવવામાં આવેલા રેકોર્ડના આધારે મારી જાણ મુજબ સાચા છે અને મારા દ્વારા સાચા હોવાનું માનવામાં આવે છે અને ફકરા 17 થી 19 માં ઉલ્લેખિત નિવેદનો મારી નમ્ર રજૂઆતો છે. આ માનનીય અદાલત.</w:t>
          </w:r>
        </w:sdtContent>
      </w:sdt>
    </w:p>
    <w:p w:rsidR="00000000" w:rsidDel="00000000" w:rsidP="00000000" w:rsidRDefault="00000000" w:rsidRPr="00000000" w14:paraId="00000045">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widowControl w:val="0"/>
        <w:spacing w:after="0" w:lineRule="auto"/>
        <w:ind w:firstLine="0"/>
        <w:jc w:val="both"/>
        <w:rPr>
          <w:rFonts w:ascii="Arial" w:cs="Arial" w:eastAsia="Arial" w:hAnsi="Arial"/>
          <w:sz w:val="24"/>
          <w:szCs w:val="24"/>
        </w:rPr>
      </w:pPr>
      <w:sdt>
        <w:sdtPr>
          <w:tag w:val="goog_rdk_41"/>
        </w:sdtPr>
        <w:sdtContent>
          <w:r w:rsidDel="00000000" w:rsidR="00000000" w:rsidRPr="00000000">
            <w:rPr>
              <w:rFonts w:ascii="Mukta Vaani" w:cs="Mukta Vaani" w:eastAsia="Mukta Vaani" w:hAnsi="Mukta Vaani"/>
              <w:sz w:val="24"/>
              <w:szCs w:val="24"/>
              <w:rtl w:val="0"/>
            </w:rPr>
            <w:t xml:space="preserve">દ્વારા ગંભીરતાપૂર્વક સમર્થન આપ્યું હતું</w:t>
          </w:r>
        </w:sdtContent>
      </w:sdt>
    </w:p>
    <w:p w:rsidR="00000000" w:rsidDel="00000000" w:rsidP="00000000" w:rsidRDefault="00000000" w:rsidRPr="00000000" w14:paraId="00000047">
      <w:pPr>
        <w:widowControl w:val="0"/>
        <w:spacing w:after="0" w:lineRule="auto"/>
        <w:ind w:firstLine="0"/>
        <w:jc w:val="both"/>
        <w:rPr>
          <w:rFonts w:ascii="Arial" w:cs="Arial" w:eastAsia="Arial" w:hAnsi="Arial"/>
          <w:sz w:val="24"/>
          <w:szCs w:val="24"/>
        </w:rPr>
      </w:pPr>
      <w:sdt>
        <w:sdtPr>
          <w:tag w:val="goog_rdk_42"/>
        </w:sdtPr>
        <w:sdtContent>
          <w:r w:rsidDel="00000000" w:rsidR="00000000" w:rsidRPr="00000000">
            <w:rPr>
              <w:rFonts w:ascii="Mukta Vaani" w:cs="Mukta Vaani" w:eastAsia="Mukta Vaani" w:hAnsi="Mukta Vaani"/>
              <w:sz w:val="24"/>
              <w:szCs w:val="24"/>
              <w:rtl w:val="0"/>
            </w:rPr>
            <w:t xml:space="preserve">શ્રી……………….કોર્ટમાં</w:t>
          </w:r>
        </w:sdtContent>
      </w:sdt>
    </w:p>
    <w:p w:rsidR="00000000" w:rsidDel="00000000" w:rsidP="00000000" w:rsidRDefault="00000000" w:rsidRPr="00000000" w14:paraId="00000048">
      <w:pPr>
        <w:widowControl w:val="0"/>
        <w:spacing w:after="0" w:lineRule="auto"/>
        <w:ind w:firstLine="0"/>
        <w:jc w:val="both"/>
        <w:rPr>
          <w:rFonts w:ascii="Arial" w:cs="Arial" w:eastAsia="Arial" w:hAnsi="Arial"/>
          <w:sz w:val="24"/>
          <w:szCs w:val="24"/>
        </w:rPr>
      </w:pPr>
      <w:sdt>
        <w:sdtPr>
          <w:tag w:val="goog_rdk_43"/>
        </w:sdtPr>
        <w:sdtContent>
          <w:r w:rsidDel="00000000" w:rsidR="00000000" w:rsidRPr="00000000">
            <w:rPr>
              <w:rFonts w:ascii="Mukta Vaani" w:cs="Mukta Vaani" w:eastAsia="Mukta Vaani" w:hAnsi="Mukta Vaani"/>
              <w:sz w:val="24"/>
              <w:szCs w:val="24"/>
              <w:rtl w:val="0"/>
            </w:rPr>
            <w:t xml:space="preserve">આ દિવસે મુંબઈમાં ઘર</w:t>
          </w:r>
        </w:sdtContent>
      </w:sdt>
    </w:p>
    <w:p w:rsidR="00000000" w:rsidDel="00000000" w:rsidP="00000000" w:rsidRDefault="00000000" w:rsidRPr="00000000" w14:paraId="00000049">
      <w:pPr>
        <w:widowControl w:val="0"/>
        <w:spacing w:after="0" w:lineRule="auto"/>
        <w:ind w:firstLine="0"/>
        <w:jc w:val="both"/>
        <w:rPr>
          <w:rFonts w:ascii="Arial" w:cs="Arial" w:eastAsia="Arial" w:hAnsi="Arial"/>
          <w:sz w:val="24"/>
          <w:szCs w:val="24"/>
        </w:rPr>
      </w:pPr>
      <w:sdt>
        <w:sdtPr>
          <w:tag w:val="goog_rdk_44"/>
        </w:sdtPr>
        <w:sdtContent>
          <w:r w:rsidDel="00000000" w:rsidR="00000000" w:rsidRPr="00000000">
            <w:rPr>
              <w:rFonts w:ascii="Mukta Vaani" w:cs="Mukta Vaani" w:eastAsia="Mukta Vaani" w:hAnsi="Mukta Vaani"/>
              <w:sz w:val="24"/>
              <w:szCs w:val="24"/>
              <w:rtl w:val="0"/>
            </w:rPr>
            <w:t xml:space="preserve">2010 ના Sd/.</w:t>
          </w:r>
        </w:sdtContent>
      </w:sdt>
    </w:p>
    <w:p w:rsidR="00000000" w:rsidDel="00000000" w:rsidP="00000000" w:rsidRDefault="00000000" w:rsidRPr="00000000" w14:paraId="0000004A">
      <w:pPr>
        <w:widowControl w:val="0"/>
        <w:spacing w:after="0" w:lineRule="auto"/>
        <w:ind w:firstLine="0"/>
        <w:jc w:val="both"/>
        <w:rPr>
          <w:rFonts w:ascii="Arial" w:cs="Arial" w:eastAsia="Arial" w:hAnsi="Arial"/>
          <w:sz w:val="24"/>
          <w:szCs w:val="24"/>
        </w:rPr>
      </w:pPr>
      <w:sdt>
        <w:sdtPr>
          <w:tag w:val="goog_rdk_45"/>
        </w:sdtPr>
        <w:sdtContent>
          <w:r w:rsidDel="00000000" w:rsidR="00000000" w:rsidRPr="00000000">
            <w:rPr>
              <w:rFonts w:ascii="Mukta Vaani" w:cs="Mukta Vaani" w:eastAsia="Mukta Vaani" w:hAnsi="Mukta Vaani"/>
              <w:sz w:val="24"/>
              <w:szCs w:val="24"/>
              <w:rtl w:val="0"/>
            </w:rPr>
            <w:t xml:space="preserve">મારી પહેલાં કમિશનર</w:t>
          </w:r>
        </w:sdtContent>
      </w:sdt>
    </w:p>
    <w:p w:rsidR="00000000" w:rsidDel="00000000" w:rsidP="00000000" w:rsidRDefault="00000000" w:rsidRPr="00000000" w14:paraId="0000004B">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0"/>
        <w:spacing w:after="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3g0qI+1A27M7gBmIs5n58Lv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4AHIhMTFGOU5MRTNNY2FOUF9UZ1Awc3FHb25PMmxQdm1IRT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2021-03-30T04:45:00Z</dcterms:created>
  <dc:creator>SB Sinha</dc:creator>
</cp:coreProperties>
</file>