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સપ્લીમેન્ટરી ડીડ લીઝ ડીડની શરતોમાં ફેરફાર કરે છે</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પૂરક ડીડ </w:t>
          </w:r>
        </w:sdtContent>
      </w:sdt>
      <w:sdt>
        <w:sdtPr>
          <w:tag w:val="goog_rdk_2"/>
        </w:sdtPr>
        <w:sdtContent>
          <w:r w:rsidDel="00000000" w:rsidR="00000000" w:rsidRPr="00000000">
            <w:rPr>
              <w:rFonts w:ascii="Mukta Vaani" w:cs="Mukta Vaani" w:eastAsia="Mukta Vaani" w:hAnsi="Mukta Vaani"/>
              <w:rtl w:val="0"/>
            </w:rPr>
            <w:t xml:space="preserve">……………….. ના રોજ……………….20………………. A, ……………… ના પુત્ર વચ્ચે કરવામાં આવેલ છે. એક ભાગ અને બી ના .............(ત્યારબાદ "પટેદાર" તરીકે ઓળખાય છે) ના રહેવાસી, ……………….ના પુત્ર. અન્ય ભાગનો ……………….(ત્યારબાદ "પટ્ટાધારક" તરીકે ઓળખાતો) નો રહેવાસી.</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લીઝ ડીડ દ્વારા ………………………………………………………………………………………. </w:t>
            <w:tab/>
            <w:t xml:space="preserve">એક ભાગના પટે આપનાર અને બીજા ભાગના પટે આપનાર વચ્ચે (જેમાં કહેવામાં આવ્યું છે કે લીઝ ડીડની નોંધણી સબ-રજીસ્ટ્રાર ઓફ એશ્યોરન્સ સાથે ……………….. પર કરવામાં આવી છે </w:t>
            <w:tab/>
            <w:t xml:space="preserve">. .......................20 નો દિવસ ..દસ્તાવેજ નંબર ……………….પુસ્તક નંબર ……………….વોલ્યુમ નંબર ……………….પાના પર નં................. થી ... અને ત્યારપછી તેને "કથિત મુખ્ય લીઝ ડીડ" તરીકે ઓળખવામાં આવે છે), પટાવાળાએ નિયમો અને શરતો પર પરિસરમાં પટેદારને અવસાન કર્યું ઉક્ત મુખ્ય લીઝ ડીડમાં ઉલ્લેખ કર્યો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અહીંના પક્ષકારો સંમત થયા છે કે આ મુખ્ય લીઝ ડીડ પછીથી દેખાય તે રીતે સંશોધિત કરવામાં આવશે.</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C">
      <w:pPr>
        <w:spacing w:after="0" w:line="240" w:lineRule="auto"/>
        <w:ind w:firstLine="0"/>
        <w:rPr>
          <w:rFonts w:ascii="Arial" w:cs="Arial" w:eastAsia="Arial" w:hAnsi="Arial"/>
          <w:b w:val="1"/>
        </w:rPr>
      </w:pPr>
      <w:sdt>
        <w:sdtPr>
          <w:tag w:val="goog_rdk_6"/>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(1) કથિત મુખ્ય લીઝ ડીડની કલમ ……………….ની પેટા કલમ (……………….) પ્રભાવિત થવાનું બંધ થશે.</w:t>
          </w:r>
        </w:sdtContent>
      </w:sdt>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(2) નીચેની પેટા ખત.</w:t>
          </w:r>
        </w:sdtContent>
      </w:sdt>
    </w:p>
    <w:p w:rsidR="00000000" w:rsidDel="00000000" w:rsidP="00000000" w:rsidRDefault="00000000" w:rsidRPr="00000000" w14:paraId="0000001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(3) ઉક્ત મુખ્ય લીઝ ડીડ દ્વારા આરક્ષિત વાર્ષિક ભાડું રૂ. થી વધારીને કરવામાં આવશે. …… થી રૂ………………. .</w:t>
          </w:r>
        </w:sdtContent>
      </w:sdt>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(4) આ મુખ્ય લીઝ ડીડ દ્વારા મંજૂર કરાયેલ લીઝની મુદત ………………. વર્ષથી શરૂ થતા વધુ સમયગાળા માટે વધુ લંબાવવામાં આવશે.</w:t>
          </w:r>
        </w:sdtContent>
      </w:sdt>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(6) આ ખત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1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(7) સ્ટેમ્પ ડ્યુટી અને આ ખત અને તેના ડુપ્લિકેટ સંબંધમાં અન્ય તમામ ખર્ચ ભાડે લેનાર દ્વારા ઉઠાવવામાં આવશે અને ચૂકવવામાં આવશે.</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b w:val="1"/>
              <w:rtl w:val="0"/>
            </w:rPr>
            <w:t xml:space="preserve">સાક્ષી તરીકે, </w:t>
          </w:r>
        </w:sdtContent>
      </w:sdt>
      <w:sdt>
        <w:sdtPr>
          <w:tag w:val="goog_rdk_14"/>
        </w:sdtPr>
        <w:sdtContent>
          <w:r w:rsidDel="00000000" w:rsidR="00000000" w:rsidRPr="00000000">
            <w:rPr>
              <w:rFonts w:ascii="Mukta Vaani" w:cs="Mukta Vaani" w:eastAsia="Mukta Vaani" w:hAnsi="Mukta Vaani"/>
              <w:rtl w:val="0"/>
            </w:rPr>
            <w:t xml:space="preserve">પટે આપનાર અને ભાડે આપનાર, પોતપોતાની વાત મૂકી છે. મૂળ અને તેના ડુપ્લિકેટ દિવસ અને વર્ષ પર હાથ ધરો.</w:t>
          </w:r>
        </w:sdtContent>
      </w:sdt>
    </w:p>
    <w:p w:rsidR="00000000" w:rsidDel="00000000" w:rsidP="00000000" w:rsidRDefault="00000000" w:rsidRPr="00000000" w14:paraId="0000001D">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E">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 xml:space="preserve"> </w:t>
        <w:tab/>
        <w:tab/>
      </w:r>
    </w:p>
    <w:p w:rsidR="00000000" w:rsidDel="00000000" w:rsidP="00000000" w:rsidRDefault="00000000" w:rsidRPr="00000000" w14:paraId="0000001F">
      <w:pPr>
        <w:spacing w:after="0" w:line="240" w:lineRule="auto"/>
        <w:ind w:firstLine="72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અંદર નામના લેસર એ દ્વારા હસ્તાક્ષર અને વિતરિત</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ab/>
            <w:t xml:space="preserve">અંદર નામના લેસી બી દ્વારા હસ્તાક્ષર અને વિતરિત</w:t>
          </w:r>
        </w:sdtContent>
      </w:sdt>
    </w:p>
    <w:p w:rsidR="00000000" w:rsidDel="00000000" w:rsidP="00000000" w:rsidRDefault="00000000" w:rsidRPr="00000000" w14:paraId="00000022">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151FDE"/>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151FDE"/>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OvfVpFZqP2NIIsBdzpXQieJ1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JaWQuZ2pkZ3hzOAByITF4ekp6MVhwaUZSeGdtbFBJQ3RUNEtWM3YtcllpaHd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2021-03-30T10:24:00Z</dcterms:created>
  <dc:creator>Sachin</dc:creator>
</cp:coreProperties>
</file>