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4D" w:rsidRPr="006C624D" w:rsidRDefault="006C624D" w:rsidP="006C624D">
      <w:pPr>
        <w:spacing w:before="100" w:line="240" w:lineRule="auto"/>
        <w:jc w:val="both"/>
        <w:rPr>
          <w:rFonts w:ascii="Calibri" w:eastAsia="Times New Roman" w:hAnsi="Calibri" w:cs="Calibri"/>
          <w:color w:val="000000"/>
        </w:rPr>
      </w:pPr>
      <w:bookmarkStart w:id="0" w:name="_GoBack"/>
      <w:bookmarkEnd w:id="0"/>
      <w:r w:rsidRPr="006C624D">
        <w:rPr>
          <w:rFonts w:ascii="Arial" w:eastAsia="Times New Roman" w:hAnsi="Arial" w:cs="Arial"/>
          <w:b/>
          <w:bCs/>
          <w:color w:val="000000"/>
          <w:sz w:val="20"/>
          <w:szCs w:val="20"/>
        </w:rPr>
        <w:t>Separation Agreement between Husband and Wife</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THIS AGREEMENT made at.......... on this.......... day of...............2000, between A, son of B, resident of........... (Hereinafter called "the husband") of the ONE PART and Mrs. A his wife (hereinafter called "the wife") of the OTHER PART.</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WHEREAS the husband and wife are living separately due to differences and disputes having arisen between them; and</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NOW THIS AGREEMENT WITNESSETH THAT:</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1.</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2.</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 xml:space="preserve">The husband shall during the life time of the wife pay to her a sum of </w:t>
      </w:r>
      <w:proofErr w:type="spellStart"/>
      <w:r w:rsidRPr="006C624D">
        <w:rPr>
          <w:rFonts w:ascii="Arial" w:eastAsia="Times New Roman" w:hAnsi="Arial" w:cs="Arial"/>
          <w:color w:val="000000"/>
          <w:sz w:val="20"/>
          <w:szCs w:val="20"/>
        </w:rPr>
        <w:t>Rs</w:t>
      </w:r>
      <w:proofErr w:type="spellEnd"/>
      <w:r w:rsidRPr="006C624D">
        <w:rPr>
          <w:rFonts w:ascii="Arial" w:eastAsia="Times New Roman" w:hAnsi="Arial" w:cs="Arial"/>
          <w:color w:val="000000"/>
          <w:sz w:val="20"/>
          <w:szCs w:val="20"/>
        </w:rPr>
        <w:t xml:space="preserve">............ </w:t>
      </w:r>
      <w:proofErr w:type="gramStart"/>
      <w:r w:rsidRPr="006C624D">
        <w:rPr>
          <w:rFonts w:ascii="Arial" w:eastAsia="Times New Roman" w:hAnsi="Arial" w:cs="Arial"/>
          <w:color w:val="000000"/>
          <w:sz w:val="20"/>
          <w:szCs w:val="20"/>
        </w:rPr>
        <w:t>p.m</w:t>
      </w:r>
      <w:proofErr w:type="gramEnd"/>
      <w:r w:rsidRPr="006C624D">
        <w:rPr>
          <w:rFonts w:ascii="Arial" w:eastAsia="Times New Roman" w:hAnsi="Arial" w:cs="Arial"/>
          <w:color w:val="000000"/>
          <w:sz w:val="20"/>
          <w:szCs w:val="20"/>
        </w:rPr>
        <w:t>. for her maintenance and the maintenance of the children. However, if the wife does not lead a chaste life, the husband shall be entitled to stop the payment of maintenance allowance after giving her notice.</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3.</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 xml:space="preserve">The wife shall be entitled to the custody and guardianship of the children of the marriage, namely C and D now aged........ </w:t>
      </w:r>
      <w:proofErr w:type="gramStart"/>
      <w:r w:rsidRPr="006C624D">
        <w:rPr>
          <w:rFonts w:ascii="Arial" w:eastAsia="Times New Roman" w:hAnsi="Arial" w:cs="Arial"/>
          <w:color w:val="000000"/>
          <w:sz w:val="20"/>
          <w:szCs w:val="20"/>
        </w:rPr>
        <w:t>Years and.......... years, respectively.</w:t>
      </w:r>
      <w:proofErr w:type="gramEnd"/>
      <w:r w:rsidRPr="006C624D">
        <w:rPr>
          <w:rFonts w:ascii="Arial" w:eastAsia="Times New Roman" w:hAnsi="Arial" w:cs="Arial"/>
          <w:color w:val="000000"/>
          <w:sz w:val="20"/>
          <w:szCs w:val="20"/>
        </w:rPr>
        <w:t xml:space="preserve">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4.</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wife shall pay for and discharge all liabilities or debts incurred by her after the date of these presents, whether for maintenance, support or otherwise and the husband shall not be liable for the same. 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5.</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6.</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7.</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8.</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This agreement shall be revoked by the death of either the husband or wife.</w:t>
      </w:r>
    </w:p>
    <w:p w:rsidR="006C624D" w:rsidRPr="006C624D" w:rsidRDefault="006C624D"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9.</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This agreement shall be executed in duplicate. The original shall be retained by the husband and duplicate by the wife.</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IN WITNESS WHEREOF, the parties have set their respective hands to these presents and a duplicate hereof on the day and year first hereinabove written.</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Signed and delivered by the within named husband Mr. A.</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Signed and delivered by the within named wife Mrs. C</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WITNESSES;</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1.</w:t>
      </w:r>
    </w:p>
    <w:p w:rsidR="006C624D" w:rsidRPr="006C624D" w:rsidRDefault="006C624D"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2.</w:t>
      </w:r>
    </w:p>
    <w:sectPr w:rsidR="006C624D" w:rsidRPr="006C624D" w:rsidSect="006C624D">
      <w:pgSz w:w="12240" w:h="15840"/>
      <w:pgMar w:top="1152"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4D"/>
    <w:rsid w:val="006C624D"/>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2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2019-07-23T14:28:00Z</dcterms:created>
  <dcterms:modified xsi:type="dcterms:W3CDTF">2019-07-23T14:28:00Z</dcterms:modified>
</cp:coreProperties>
</file>