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70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710"/>
        <w:gridCol w:w="990"/>
      </w:tblGrid>
      <w:tr w:rsidR="001A2720" w:rsidRPr="00337E58" w:rsidTr="00337E58">
        <w:trPr>
          <w:tblCellSpacing w:w="0" w:type="dxa"/>
        </w:trPr>
        <w:tc>
          <w:tcPr>
            <w:tcW w:w="10710" w:type="dxa"/>
            <w:shd w:val="clear" w:color="auto" w:fill="FFFFFF"/>
            <w:hideMark/>
          </w:tcPr>
          <w:p w:rsidR="001A2720" w:rsidRPr="005E0FD1" w:rsidRDefault="001A2720" w:rsidP="00337E5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 w:rsidRPr="005E0FD1">
              <w:rPr>
                <w:rFonts w:eastAsia="Times New Roman" w:cs="Times New Roman"/>
                <w:b/>
                <w:bCs/>
                <w:color w:val="000000"/>
                <w:sz w:val="40"/>
                <w:szCs w:val="40"/>
              </w:rPr>
              <w:t>REFERING DISPUTE TO ARBITRATOR</w:t>
            </w:r>
          </w:p>
          <w:p w:rsidR="001A2720" w:rsidRPr="00337E58" w:rsidRDefault="001A2720" w:rsidP="00337E5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  <w:p w:rsidR="00337E58" w:rsidRPr="00337E58" w:rsidRDefault="00EF6878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>This Agreement made between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MR………………………..</w:t>
            </w:r>
          </w:p>
          <w:p w:rsidR="00337E58" w:rsidRPr="00337E58" w:rsidRDefault="00EF6878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>address</w:t>
            </w:r>
            <w:r w:rsidR="001A2720" w:rsidRPr="00337E58">
              <w:rPr>
                <w:rFonts w:eastAsia="Times New Roman" w:cs="Times New Roman"/>
                <w:bCs/>
                <w:color w:val="000000"/>
              </w:rPr>
              <w:t xml:space="preserve">_________________ </w:t>
            </w:r>
          </w:p>
          <w:p w:rsidR="00337E58" w:rsidRP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>hereinafter referred to as " the Party of the First Part, party____</w:t>
            </w:r>
            <w:r w:rsidR="00337E58" w:rsidRPr="00337E58">
              <w:rPr>
                <w:rFonts w:eastAsia="Times New Roman" w:cs="Times New Roman"/>
                <w:bCs/>
                <w:color w:val="000000"/>
              </w:rPr>
              <w:t>_____________</w:t>
            </w:r>
            <w:r w:rsidRPr="00337E58">
              <w:rPr>
                <w:rFonts w:eastAsia="Times New Roman" w:cs="Times New Roman"/>
                <w:bCs/>
                <w:color w:val="000000"/>
              </w:rPr>
              <w:t xml:space="preserve">______ </w:t>
            </w:r>
          </w:p>
          <w:p w:rsidR="00337E58" w:rsidRP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>(which expression shall unless contrary to the context or meaning thereof include his successors, executors, administrators, legal represe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>ntatives and assigns) 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br/>
              <w:t>And 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br/>
            </w:r>
            <w:proofErr w:type="spellStart"/>
            <w:r w:rsidR="00EF6878" w:rsidRPr="00337E58">
              <w:rPr>
                <w:rFonts w:eastAsia="Times New Roman" w:cs="Times New Roman"/>
                <w:bCs/>
                <w:color w:val="000000"/>
              </w:rPr>
              <w:t>Mr</w:t>
            </w:r>
            <w:proofErr w:type="spellEnd"/>
            <w:r w:rsidR="00EF6878" w:rsidRPr="00337E58">
              <w:rPr>
                <w:rFonts w:eastAsia="Times New Roman" w:cs="Times New Roman"/>
                <w:bCs/>
                <w:color w:val="000000"/>
              </w:rPr>
              <w:t>…………………………………</w:t>
            </w:r>
            <w:r w:rsidR="00337E58" w:rsidRPr="00337E58">
              <w:rPr>
                <w:rFonts w:eastAsia="Times New Roman" w:cs="Times New Roman"/>
                <w:bCs/>
                <w:color w:val="000000"/>
              </w:rPr>
              <w:t>……………………………………………………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 xml:space="preserve"> </w:t>
            </w:r>
          </w:p>
          <w:p w:rsidR="00337E58" w:rsidRPr="00337E58" w:rsidRDefault="00EF6878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>address</w:t>
            </w:r>
            <w:r w:rsidR="001A2720" w:rsidRPr="00337E58">
              <w:rPr>
                <w:rFonts w:eastAsia="Times New Roman" w:cs="Times New Roman"/>
                <w:bCs/>
                <w:color w:val="000000"/>
              </w:rPr>
              <w:t xml:space="preserve"> __________________</w:t>
            </w:r>
            <w:r w:rsidR="00337E58" w:rsidRPr="00337E58">
              <w:rPr>
                <w:rFonts w:eastAsia="Times New Roman" w:cs="Times New Roman"/>
                <w:bCs/>
                <w:color w:val="000000"/>
              </w:rPr>
              <w:t>_______________________</w:t>
            </w:r>
          </w:p>
          <w:p w:rsidR="00337E58" w:rsidRP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hereinafter referred to as "second part, Party of the Second Part" (which expression shall unless contrary to the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context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or meaning thereof include his successors, executors, administrators, legal representatives and assigns).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The parties hereto are collectively referred to as "the parties".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Whereas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1. Above statues parties entering an agreement dated______________ (herein after referred to as the said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Agreement) bide which it was agreed that First part, Party shall place order and Second part, Party shall supply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goods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on such terms and conditions as laid in said agreement.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2. Controversies and differences emerging between the said parties concerning interpretation of some of the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 clauses of the said agreement , which parties have consented to refer their controversies and differences for arbitration of </w:t>
            </w:r>
            <w:proofErr w:type="spellStart"/>
            <w:r w:rsidRPr="00337E58">
              <w:rPr>
                <w:rFonts w:eastAsia="Times New Roman" w:cs="Times New Roman"/>
                <w:bCs/>
                <w:color w:val="000000"/>
              </w:rPr>
              <w:t>Shri__________on</w:t>
            </w:r>
            <w:proofErr w:type="spellEnd"/>
            <w:r w:rsidRPr="00337E58">
              <w:rPr>
                <w:rFonts w:eastAsia="Times New Roman" w:cs="Times New Roman"/>
                <w:bCs/>
                <w:color w:val="000000"/>
              </w:rPr>
              <w:t xml:space="preserve"> such terms and conditions as hereinafter statues.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Now This Agreement Witnesses As Under: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1. All controversies and differences between the parties hereto concerning interpreting of some of the clauses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of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the said agreement are hereby referred to the conclusive determination and award of the sa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 xml:space="preserve">id arbitrator 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lastRenderedPageBreak/>
              <w:t>Shri……………………….</w:t>
            </w:r>
            <w:r w:rsidRPr="00337E58">
              <w:rPr>
                <w:rFonts w:eastAsia="Times New Roman" w:cs="Times New Roman"/>
                <w:bCs/>
                <w:color w:val="000000"/>
              </w:rPr>
              <w:t>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2. Arbitrator shall be empowered taking such evidence and making such enquiries, as he may deem fit. Arbitrator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shall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be empowered to administer both to the parties and witnesses before him. Having served notice to parties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who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neglects, fails for attending reference, arbitrator shall have power to hearings ex-parte.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Arbitrator shall record by keeping minutes of hearings of arbitration and taking notes of evidence of witnesses as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may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be lead by any party to which arbitrator can justly examine.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Arbitrator shall pass award within _______months after entering the reference and the award made by the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arbitrator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shall bind and concluding on the parties. If award is not passed by the arbitrator within fix stipulated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period or the arbitrator dies, or </w:t>
            </w:r>
            <w:proofErr w:type="spellStart"/>
            <w:r w:rsidRPr="00337E58">
              <w:rPr>
                <w:rFonts w:eastAsia="Times New Roman" w:cs="Times New Roman"/>
                <w:bCs/>
                <w:color w:val="000000"/>
              </w:rPr>
              <w:t>can not</w:t>
            </w:r>
            <w:proofErr w:type="spellEnd"/>
            <w:r w:rsidRPr="00337E58">
              <w:rPr>
                <w:rFonts w:eastAsia="Times New Roman" w:cs="Times New Roman"/>
                <w:bCs/>
                <w:color w:val="000000"/>
              </w:rPr>
              <w:t xml:space="preserve"> act due to illness or denies to act before making award, this agreement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shall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become nullity and documents filed with the Arbitrator shall be returned to the party producing the same.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Fee of Arbitrator shall be Rs._________ which fees and costs of this reference and other expenses relating to the arbitration shall be borne by both the parties in such proportions as inserted arbitrator.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Arbi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>tration herring shall at ………………..</w:t>
            </w:r>
            <w:r w:rsidRPr="00337E58">
              <w:rPr>
                <w:rFonts w:eastAsia="Times New Roman" w:cs="Times New Roman"/>
                <w:bCs/>
                <w:color w:val="000000"/>
              </w:rPr>
              <w:t>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English shall be used in all written documents laid in arbitration hearings.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3. Parties agreeing for cooperating with arbitrator by furnishing the arbitrator all information's/ explanations 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as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needed by him.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4. This submission to arbitration shall be based on enactments of the Arbitration and Conciliation Act, 1996 or</w:t>
            </w:r>
          </w:p>
          <w:p w:rsidR="00337E58" w:rsidRDefault="001A2720" w:rsidP="00337E58">
            <w:pPr>
              <w:spacing w:after="0" w:line="360" w:lineRule="auto"/>
              <w:rPr>
                <w:rFonts w:eastAsia="Times New Roman" w:cs="Times New Roman"/>
                <w:bCs/>
                <w:color w:val="000000"/>
              </w:rPr>
            </w:pPr>
            <w:r w:rsidRPr="00337E58">
              <w:rPr>
                <w:rFonts w:eastAsia="Times New Roman" w:cs="Times New Roman"/>
                <w:bCs/>
                <w:color w:val="000000"/>
              </w:rPr>
              <w:t xml:space="preserve"> </w:t>
            </w: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any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mandatory alteration thereof.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 xml:space="preserve">5. Award made by the arbitrator per this agreement shall be filed in court within one month from the date of </w:t>
            </w:r>
          </w:p>
          <w:p w:rsidR="001A2720" w:rsidRPr="00337E58" w:rsidRDefault="001A2720" w:rsidP="00337E58">
            <w:pPr>
              <w:spacing w:after="0" w:line="360" w:lineRule="auto"/>
              <w:rPr>
                <w:rFonts w:eastAsia="Times New Roman" w:cs="Times New Roman"/>
                <w:color w:val="000000"/>
              </w:rPr>
            </w:pPr>
            <w:proofErr w:type="gramStart"/>
            <w:r w:rsidRPr="00337E58">
              <w:rPr>
                <w:rFonts w:eastAsia="Times New Roman" w:cs="Times New Roman"/>
                <w:bCs/>
                <w:color w:val="000000"/>
              </w:rPr>
              <w:t>signing</w:t>
            </w:r>
            <w:proofErr w:type="gramEnd"/>
            <w:r w:rsidRPr="00337E58">
              <w:rPr>
                <w:rFonts w:eastAsia="Times New Roman" w:cs="Times New Roman"/>
                <w:bCs/>
                <w:color w:val="000000"/>
              </w:rPr>
              <w:t xml:space="preserve"> of the award by Arbitrator and a decree shall be got per terms of the award.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In Witness Whereof, the parties hereunto have signed this agreement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Date: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lastRenderedPageBreak/>
              <w:br/>
              <w:t>Witness: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1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>……………………………………………</w:t>
            </w:r>
            <w:r w:rsidRPr="00337E58">
              <w:rPr>
                <w:rFonts w:eastAsia="Times New Roman" w:cs="Times New Roman"/>
                <w:bCs/>
                <w:color w:val="000000"/>
              </w:rPr>
              <w:t>The First Part Party </w:t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</w:r>
            <w:r w:rsidRPr="00337E58">
              <w:rPr>
                <w:rFonts w:eastAsia="Times New Roman" w:cs="Times New Roman"/>
                <w:bCs/>
                <w:color w:val="000000"/>
              </w:rPr>
              <w:br/>
              <w:t>2</w:t>
            </w:r>
            <w:r w:rsidR="00EF6878" w:rsidRPr="00337E58">
              <w:rPr>
                <w:rFonts w:eastAsia="Times New Roman" w:cs="Times New Roman"/>
                <w:bCs/>
                <w:color w:val="000000"/>
              </w:rPr>
              <w:t>………………………………………………</w:t>
            </w:r>
            <w:r w:rsidRPr="00337E58">
              <w:rPr>
                <w:rFonts w:eastAsia="Times New Roman" w:cs="Times New Roman"/>
                <w:bCs/>
                <w:color w:val="000000"/>
              </w:rPr>
              <w:t>The Second Part party </w:t>
            </w:r>
          </w:p>
        </w:tc>
        <w:tc>
          <w:tcPr>
            <w:tcW w:w="99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50"/>
            </w:tblGrid>
            <w:tr w:rsidR="001A2720" w:rsidRPr="00337E58" w:rsidTr="00337E58">
              <w:trPr>
                <w:tblCellSpacing w:w="0" w:type="dxa"/>
                <w:jc w:val="center"/>
              </w:trPr>
              <w:tc>
                <w:tcPr>
                  <w:tcW w:w="1950" w:type="dxa"/>
                  <w:vAlign w:val="center"/>
                  <w:hideMark/>
                </w:tcPr>
                <w:p w:rsidR="001A2720" w:rsidRPr="00337E58" w:rsidRDefault="001A2720" w:rsidP="00337E58">
                  <w:pPr>
                    <w:spacing w:after="0" w:line="360" w:lineRule="auto"/>
                    <w:rPr>
                      <w:rFonts w:eastAsia="Times New Roman" w:cs="Times New Roman"/>
                      <w:color w:val="000000"/>
                    </w:rPr>
                  </w:pPr>
                </w:p>
              </w:tc>
            </w:tr>
          </w:tbl>
          <w:p w:rsidR="001A2720" w:rsidRPr="00337E58" w:rsidRDefault="001A2720" w:rsidP="00337E58">
            <w:pPr>
              <w:spacing w:after="0" w:line="360" w:lineRule="auto"/>
              <w:jc w:val="center"/>
              <w:rPr>
                <w:rFonts w:eastAsia="Times New Roman" w:cs="Times New Roman"/>
                <w:color w:val="000000"/>
              </w:rPr>
            </w:pPr>
          </w:p>
        </w:tc>
      </w:tr>
    </w:tbl>
    <w:p w:rsidR="001A2720" w:rsidRPr="00337E58" w:rsidRDefault="001A2720" w:rsidP="00337E58">
      <w:pPr>
        <w:spacing w:after="0" w:line="360" w:lineRule="auto"/>
        <w:rPr>
          <w:rFonts w:eastAsia="Times New Roman" w:cs="Times New Roman"/>
          <w:vanish/>
        </w:rPr>
      </w:pPr>
    </w:p>
    <w:bookmarkEnd w:id="0"/>
    <w:p w:rsidR="000F6F59" w:rsidRPr="00337E58" w:rsidRDefault="000F6F59" w:rsidP="00337E58">
      <w:pPr>
        <w:spacing w:after="0" w:line="360" w:lineRule="auto"/>
      </w:pPr>
    </w:p>
    <w:sectPr w:rsidR="000F6F59" w:rsidRPr="00337E58" w:rsidSect="00337E58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2720"/>
    <w:rsid w:val="000F6F59"/>
    <w:rsid w:val="001A2720"/>
    <w:rsid w:val="001B40C4"/>
    <w:rsid w:val="001E7B7E"/>
    <w:rsid w:val="00337E58"/>
    <w:rsid w:val="005E0FD1"/>
    <w:rsid w:val="008B1387"/>
    <w:rsid w:val="00EF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2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8</cp:revision>
  <dcterms:created xsi:type="dcterms:W3CDTF">2018-02-24T21:25:00Z</dcterms:created>
  <dcterms:modified xsi:type="dcterms:W3CDTF">2018-09-01T04:25:00Z</dcterms:modified>
</cp:coreProperties>
</file>