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ઋણની રચના માટે લેણદાર દ્વારા રસીદ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તારીખ </w:t>
        <w:br w:type="textWrapping"/>
        <w:br w:type="textWrapping"/>
        <w:t xml:space="preserve">___________ શ્રી તરફથી આભાર સાથે પ્રાપ્ત થયેલ છે . હું આ રચનાને સંપૂર્ણ સંતોષ સાથે સ્વીકારું છું અને કોઈપણ કથિત દેવું મુક્ત કરું છું, અને હું, તેમની વિનંતી અને ખર્ચ પર ઉક્ત દેવુંની ઔપચારિક મુક્તિને અમલમાં મૂકવાનું બાંયધરી આપું છું.</w:t>
        <w:br w:type="textWrapping"/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_______________ </w:t>
        <w:br w:type="textWrapping"/>
        <w:br w:type="textWrapping"/>
        <w:t xml:space="preserve">લેણદારની સહી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46A2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aPzbr7XBK3l17FBFFjZYQHHxQ==">CgMxLjAyCGguZ2pkZ3hzOAByITF1MG9qTWhCTWE0Mzd2aHplS0IxcHpzVXB4ODFEV2ptWQ==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2018-03-07T12:56:00Z</dcterms:created>
  <dc:creator>Lenovo</dc:creator>
</cp:coreProperties>
</file>