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મિલકત ખરીદનારના એડવોકેટ દ્વારા અખબારમાં જાહેર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આથી સૂચના આપવામાં આવે છે કે (1) .................. ના રહેવાસી .................. નો પુત્ર ... (2) બી .................... ના રહેવાસીનો પુત્ર. ........ અને (3) શ્રીમતી. .................................. ની પત્ની ................................. તારીખના કરાર દ્વારા મારા ક્લાયન્ટને અહીં સૂચિમાં ઉલ્લેખિત મિલકત વેચવા માટે સંમત થયા છે......... ...............</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વેચાણ, ભેટ, લીઝ, વારસો, વિનિમય, ગીરો, ચાર્જ, પૂર્વાધિકાર, ટ્રસ્ટ, કબજો, સરળતા, જોડાણ અથવા અન્યથા કોઈપણ રીતે આ મિલકત અથવા તેના કોઈપણ ભાગમાં હિતનો દાવો કરતી તમામ વ્યક્તિઓએ આ દ્વારા તે જ જાણ કરવી જરૂરી છે. આ તારીખથી 15 દિવસની અંદર .................. ખાતેની તેમની ઓફિસમાં નીચે હસ્તાક્ષર કરનારને, જો નિષ્ફળ જાય તો, કોઈપણ સંદર્ભ વિના, કથિત વેચાણ પૂર્ણ કરવામાં આવશે. આવા દાવા માટે અને તે જ, જો કોઈ હોય તો, માફી તરીકે ગણવામાં આવશે.</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8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1"/>
              <w:smallCaps w:val="0"/>
              <w:strike w:val="0"/>
              <w:color w:val="000000"/>
              <w:sz w:val="24"/>
              <w:szCs w:val="24"/>
              <w:u w:val="none"/>
              <w:shd w:fill="auto" w:val="clear"/>
              <w:vertAlign w:val="baseline"/>
              <w:rtl w:val="0"/>
            </w:rPr>
            <w:t xml:space="preserve">અનુસૂચિ</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1"/>
              <w:smallCaps w:val="0"/>
              <w:strike w:val="0"/>
              <w:color w:val="000000"/>
              <w:sz w:val="24"/>
              <w:szCs w:val="24"/>
              <w:u w:val="none"/>
              <w:shd w:fill="auto" w:val="clear"/>
              <w:vertAlign w:val="baseline"/>
              <w:rtl w:val="0"/>
            </w:rPr>
            <w:t xml:space="preserve">મિલકતનું વર્ણન</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જીવનસાથી</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મે/સે .......................</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સોલિસીટર્સ, એડવોકેટ્સ અને નોટરી</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 2000 ના ....... દિવસની તારીખ.</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IfVS195ul8PKYaO44XQ1hlc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4AHIhMTUxVldEdm05QmVJTXhTbjhEOXBuT0NYMmFRRVpvUz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2021-03-30T12:05:00Z</dcterms:created>
  <dc:creator>Sachinb</dc:creator>
</cp:coreProperties>
</file>