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ઉત્તરાધિકારની અનુદાન માટેની અરજી</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વિધવા દ્વારા પ્રમાણપત્ર</w:t>
      </w:r>
    </w:p>
    <w:p w:rsidR="00000000" w:rsidDel="00000000" w:rsidP="00000000" w:rsidRDefault="00000000" w:rsidRPr="00000000" w14:paraId="0000000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04">
      <w:pPr>
        <w:spacing w:after="240" w:line="240" w:lineRule="auto"/>
        <w:jc w:val="center"/>
        <w:rPr>
          <w:color w:val="000000"/>
          <w:highlight w:val="white"/>
        </w:rPr>
      </w:pPr>
      <w:r w:rsidDel="00000000" w:rsidR="00000000" w:rsidRPr="00000000">
        <w:rPr>
          <w:color w:val="000000"/>
          <w:highlight w:val="white"/>
          <w:rtl w:val="0"/>
        </w:rPr>
        <w:t xml:space="preserve">ખાતે જીલ્લા ન્યાયાધીશની કોર્ટમાં ...................</w:t>
      </w:r>
    </w:p>
    <w:p w:rsidR="00000000" w:rsidDel="00000000" w:rsidP="00000000" w:rsidRDefault="00000000" w:rsidRPr="00000000" w14:paraId="00000005">
      <w:pPr>
        <w:spacing w:after="240" w:line="240" w:lineRule="auto"/>
        <w:jc w:val="center"/>
        <w:rPr>
          <w:color w:val="000000"/>
          <w:highlight w:val="white"/>
        </w:rPr>
      </w:pPr>
      <w:r w:rsidDel="00000000" w:rsidR="00000000" w:rsidRPr="00000000">
        <w:rPr>
          <w:color w:val="000000"/>
          <w:highlight w:val="white"/>
          <w:rtl w:val="0"/>
        </w:rPr>
        <w:t xml:space="preserve">જિલ્લો ...............</w:t>
      </w:r>
    </w:p>
    <w:p w:rsidR="00000000" w:rsidDel="00000000" w:rsidP="00000000" w:rsidRDefault="00000000" w:rsidRPr="00000000" w14:paraId="00000006">
      <w:pPr>
        <w:spacing w:after="240" w:line="240" w:lineRule="auto"/>
        <w:rPr>
          <w:color w:val="000000"/>
          <w:highlight w:val="white"/>
        </w:rPr>
      </w:pPr>
      <w:r w:rsidDel="00000000" w:rsidR="00000000" w:rsidRPr="00000000">
        <w:rPr>
          <w:color w:val="000000"/>
          <w:highlight w:val="white"/>
          <w:rtl w:val="0"/>
        </w:rPr>
        <w:t xml:space="preserve">ભારતીય ઉત્તરાધિકારી અધિનિયમ 1925, કેસ નં. ......... ના .........</w:t>
      </w:r>
    </w:p>
    <w:p w:rsidR="00000000" w:rsidDel="00000000" w:rsidP="00000000" w:rsidRDefault="00000000" w:rsidRPr="00000000" w14:paraId="00000007">
      <w:pPr>
        <w:spacing w:after="240" w:line="240" w:lineRule="auto"/>
        <w:rPr>
          <w:color w:val="000000"/>
          <w:highlight w:val="white"/>
        </w:rPr>
      </w:pPr>
      <w:r w:rsidDel="00000000" w:rsidR="00000000" w:rsidRPr="00000000">
        <w:rPr>
          <w:color w:val="000000"/>
          <w:highlight w:val="white"/>
          <w:rtl w:val="0"/>
        </w:rPr>
        <w:t xml:space="preserve">માલસામાનમાં (મૃતકનું નામ, સરનામું, જાતિ અને રાષ્ટ્રીયતા)</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br w:type="textWrapping"/>
        <w:t xml:space="preserve">અને </w:t>
        <w:br w:type="textWrapping"/>
        <w:br w:type="textWrapping"/>
        <w:t xml:space="preserve">મૃતકની એસ્ટેટના દેવા અને સિક્યોરિટીઝને લગતા ઉત્તરાધિકાર પ્રમાણપત્રની બાબતમાં </w:t>
        <w:br w:type="textWrapping"/>
        <w:br w:type="textWrapping"/>
        <w:t xml:space="preserve">................................ ની નમ્ર અરજી ...... નંબર ................................. મૃતકની એકમાત્ર વિધવા</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આદરપૂર્વક જણાવે છે :</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1. તે અરજદાર મૃતકની એકમાત્ર વિધવા છે.</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2. ઉપરોક્ત નામ આપવામાં આવેલ તે મૃતકનો ઉલ્લેખ પછીથી તે ઉક્ત મૃતક હોવાનો ઉલ્લેખ કરવામાં આવ્યો છે જેઓ તેમના જીવનકાળ દરમિયાન તેમના મૃત્યુ સુધી કાયમી ધોરણે આ કોર્ટના અધિકારક્ષેત્રમાં ઉક્ત પરિસરમાં રહેતા અને રહેતા હતા ............... અને તે રાષ્ટ્રીયતા અને વિશ્વાસ દ્વારા દયાભાગા /તમિલ સ્કૂલ ઑફ હિંદુ લૉ દ્વારા શાસિત ભારતના હિંદુ નાગરિક હતા , તેના .........ના દિવસે .........ના દિવસે વસાહતની અવધિ સમાપ્ત થઈ હતી. ઉપર જણાવેલ નિવાસ સ્થાન. </w:t>
        <w:br w:type="textWrapping"/>
        <w:br w:type="textWrapping"/>
        <w:t xml:space="preserve">3. મૃતક, તેની મુદત પૂરી થવાના સમયે, હિંદુ ઉત્તરાધિકાર અધિનિયમ 1956 મુજબ તેના અનુગામી તરીકે માત્ર તેની વિધવા, અરજદાર અને અન્ય કોઈને છોડી ન હતી.</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4. કે તેની અવસાન સમયે મૃતકે કોઈ પુત્ર/પુત્રી/પિતા કે કોઈ પણ પૂર્વમૃત પુત્ર અથવા પુત્રી અથવા કોઈપણ પૌત્ર અથવા પૌત્ર અથવા કોઈપણ પૂર્વ મૃત પૌત્ર અને પૌત્રી અથવા કોઈપણ વિધવા દ્વારા કોઈ પૌત્ર અથવા પૌત્રીને છોડ્યો નથી. પૂર્વ મૃત પુત્ર અથવા પૂર્વ મૃત પૌત્ર અથવા પૌત્ર અથવા પ્રપૌત્ર અથવા અન્ય કોઈપણ સંબંધ જે અનુસૂચિ દીઠ વર્ગ I અને વર્ગ II માં આપવામાં આવે છે. આ અધિનિયમના 8.</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5. મૃત્યુ સમયે મૃતકોએ અન્ય બાબતોની સાથે સંપત્તિ છોડી દીધી હતી જેના પર ઉત્તરાધિકાર પ્રમાણપત્રની બજાર કિંમત રૂ . ............. આ અસ્કયામતોનું સંપૂર્ણ અને સંપૂર્ણ શેડ્યૂલ અહીંથી બંધ અને "A" ચિહ્નિત કરવામાં આવ્યું છે.</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6. તે જાણવા માટે અરજદાર દ્વારા ઉદ્યોગો અને નજીકની શોધખોળ કરવામાં આવી હતી કે શું મૃત વ્યક્તિએ કોઈ વસિયત છોડી દીધી છે અથવા અન્યથા એસ્ટેટ, ક્રેડિટ્સ અને અસ્કયામતોને લગતા નિકાલ કર્યો છે પરંતુ આજ સુધી આવી કોઈ વસિયત મળી નથી. અરજદાર, તેથી, માને છે કે તેણે ઇન્ટેસ્ટેટની સમયસીમા સમાપ્ત થઈ ગઈ હોવાનું માનવાનાં કારણો છે. મૃતકોની મિલકતને લગતો કોઈ વહીવટી પત્ર જારી કરવામાં આવ્યો નથી. મેનેજમેન્ટના પત્ર અથવા ઉત્તરાધિકાર પ્રમાણપત્ર માટેની કોઈપણ અરજી આ કોર્ટમાં અથવા અન્ય કોઈપણ કોર્ટમાં નિર્ણયની રાહ જોઈ રહી નથી. </w:t>
        <w:br w:type="textWrapping"/>
        <w:br w:type="textWrapping"/>
        <w:t xml:space="preserve">7. તે અરજદાર સમાન અને સમાન વ્યક્તિ હોવાને કારણે મૃતકની એકમાત્ર વિધવા હોવાનું જણાવ્યું હતું અને તેણી મૃતકોની મિલકતનું સંચાલન કરવામાં રસ ધરાવે છે.</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8. હકીકતો/સંજોગો પરથી સ્પષ્ટ થાય છે કે અહીં અગાઉ ઉલ્લેખ કર્યો છે કે પ્રતિ સે. કોઈ અવરોધ નથી. ભારતીય ઉત્તરાધિકાર અધિનિયમ 1925 ના 370 અથવા આ અધિનિયમના કોઈપણ અન્ય અધિનિયમો અથવા અહીં ઉત્તરાધિકાર પ્રમાણપત્રની અનુદાન સામેની કોઈપણ અન્ય જોગવાઈએ અરજદારને પ્રાર્થના કરી કે જ્યારે મંજૂરી આપવામાં આવી ત્યારે તેની કાયદેસરતા માટે. </w:t>
        <w:br w:type="textWrapping"/>
        <w:br w:type="textWrapping"/>
        <w:t xml:space="preserve">9. તે અરજદાર સબમિટ કરે છે અને જણાવે છે કે ઉપરોક્ત સંજોગોમાં મૃતકની મિલકતને ચૂકવવાપાત્ર અસ્કયામતો સંબંધિત ઉત્તરાધિકાર પ્રમાણપત્ર આપવાનો અધિકાર </w:t>
        <w:br w:type="textWrapping"/>
        <w:br w:type="textWrapping"/>
        <w:t xml:space="preserve">તેણી જ ધરાવે છે. 10. તે એડ વેલોરમ ડ્યુટી રૂ. ............ ઉત્તરાધિકાર પ્રમાણપત્રની અનુદાન સંબંધિત ચૂકવણીપાત્ર, જે માટે અહીં પ્રાર્થના કરવામાં આવી હતી તે ચૂકવવામાં આવી છે.</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11. કે આ એપ્લિકેશન સાચા અર્થમાં બનાવવામાં આવી છે.</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તેથી, અરજદાર, નીચેની શરતો અનુસાર ઓર્ડર આપવા માટે પ્રાર્થના કરે છે:</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 i ) અનુસૂચિ "A" માં નિર્દિષ્ટ ક્રેડિટ્સ સાથેની અસ્કયામતો, મિલકતો સાથે સંબંધિત અરજદારને ઉત્તરાધિકાર પ્રમાણપત્રની મંજૂરી આપવામાં આવી શકે છે જેથી કરીને તેના પર ઉપાર્જિત તમામ હિતોને એકત્રિત કરવા અને/અથવા પ્રાપ્ત કરવા અને/અથવા તે જ સમાવવા માટે અને વેચવા અને/અથવા વાટાઘાટો કરવા અને /અથવા કોઈપણ અવરોધ વિના તેની સાથે વ્યવહાર કરો . </w:t>
        <w:br w:type="textWrapping"/>
        <w:br w:type="textWrapping"/>
        <w:t xml:space="preserve">(ii) અરજદારને તે ખાતા પર કોઈપણ સુરક્ષા રજૂ કરવામાંથી મુક્તિ આપવામાં </w:t>
        <w:br w:type="textWrapping"/>
        <w:br w:type="textWrapping"/>
        <w:t xml:space="preserve">આવશે . અને અરજદાર ફરજ બાઉન્ડ તરીકે ક્યારેય ચૂકવશે.</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1E">
      <w:pPr>
        <w:spacing w:after="240" w:line="240" w:lineRule="auto"/>
        <w:jc w:val="center"/>
        <w:rPr>
          <w:b w:val="1"/>
          <w:color w:val="000000"/>
          <w:highlight w:val="white"/>
        </w:rPr>
      </w:pPr>
      <w:r w:rsidDel="00000000" w:rsidR="00000000" w:rsidRPr="00000000">
        <w:rPr>
          <w:b w:val="1"/>
          <w:color w:val="000000"/>
          <w:highlight w:val="white"/>
          <w:rtl w:val="0"/>
        </w:rPr>
        <w:t xml:space="preserve">ચકાસણી</w:t>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હું, શ્રીમતી .................................... ની એકમાત્ર વિધવા ……………… .............. ઉપરના નામના નિવાસી નં.............. આથી કહો અને જાહેર કરો કે ફકરા 1, 2, 3, ઉપરોક્ત અરજીના 4, 5, 6, 7, 8 અને 10 તેમજ અનુસૂચિમાં સમાવિષ્ટ વિગતો......... તમામ આંકડાઓ સહિત, મારી શ્રેષ્ઠ જાણ મુજબ અને અહીંના ફકરા 9 અને 11માં સમાવિષ્ટ વિગતો સાચી છે. આ વિદ્વાન કોર્ટમાં મારી રજૂઆત છે.</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તારીખ: </w:t>
        <w:br w:type="textWrapping"/>
        <w:br w:type="textWrapping"/>
        <w:t xml:space="preserve">સ્થળ: </w:t>
        <w:br w:type="textWrapping"/>
        <w:br w:type="textWrapping"/>
        <w:t xml:space="preserve">જુબાની આપનાર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5644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9YRtVdGB7dDnZFJpHLdYVKZ9g==">CgMxLjAyCGguZ2pkZ3hzOAByITFyOXItZS0xQ0Zuc254NlpfdVN6eFU2ZDUxNkxRVzl1Ng==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2018-03-07T13:56:00Z</dcterms:created>
  <dc:creator>Lenovo</dc:creator>
</cp:coreProperties>
</file>