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એકલ સાહસ માટે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પાર્ટનરશીપની આ ડીડ... આ...ના દિવસે... ખાતે રહેતા શ્રી એ વચ્ચે... પછીથી 'પહેલા ભાગની પાર્ટી' તરીકે ઓળખવામાં આવે છે અને અહીં રહેતા શ્રી બી. હવે પછી 'બીજા ભાગની પાર્ટી'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પ્રથમ ભાગનો પક્ષ કે જેઓ લાયકાત ધરાવતા ઈજનેર અને કોન્ટ્રાક્ટર છે તેમણે લગભગ બ્રિજ બનાવવાનો મોટો કોન્ટ્રાક્ટ મેળવ્યો છે અને તે તમામ જરૂરી નાણાં લાવવાની સ્થિતિમાં નથી. તેણે બીજા ભાગની પાર્ટીને વિનંતી કરી છે કે તે આ કરારને પૂર્ણ કરવા અને પૂર્ણ કરવા માટે ભાગીદારીમાં તેની સાથે જોડાય.</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બીજા ભાગનો પક્ષ આમ કરવા માટે સંમત થયો છે અને પક્ષો અહીં ઉલ્લેખ કર્યા પછી નિયમો અને શરતો પર આ ભાગીદારીમાં પ્રવેશ કરવા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તે પક્ષકારો દ્વારા અને નીચે મુજબ સંમત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પક્ષકારો અહીંથી, M/s ના નામ અને શૈલીમાં, અહીં ઉલ્લેખિત નિયમો અને શરતો પર ભાગીદારીમાં આગળ ધંધો કરવા સંમત થાય છે . .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ભાગીદારી ... ………, 2000 ના ... દિવસથી શરૂ થઈ હોવાનું માનવામાં આવશે અને ભાગીદારીનો સમયગાળો ઉલ્લેખિત એકલ વ્યવસાય અથવા સાહસની સમાપ્તિ સાથે સહ-સમાપ્ત થશે.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ભાગીદારીના વ્યવસાયમાં (ત્યારબાદ 'ફર્મ' તરીકે ઓળખવામાં આવે છે) કરારની શરતોમાં ………………. ની સરકાર સાથે દાખલ થવાનું છે . ……………………….</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ભાગીદારીનું કાર્યાલય ખાતે હોવું જોઈએ. ……………………….</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પક્ષોએ પેઢીની પ્રારંભિક મૂડીમાં રૂ.ની રકમનું યોગદાન આપ્યું છે . ... સમાન ... શેર્સ. બીજા ભાગનો પક્ષ ઉક્ત કાર્ય કરવા માટે સમયાંતરે જરૂરી હોય તેટલી વધુ રકમનું યોગદાન આપશે અને તે રકમ તેના દ્વારા વાર્ષિક 18 ટકાના દરે વ્યાજ વહન કરતી પેઢીને લોન તરીકે ગણવામાં આવશે. .</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પેઢીનો ચોખ્ખો નફો અને નુકસાન અહીંના ભાગીદારો દ્વારા સમાન શેર અથવા પ્રમાણમાં વહેંચવામાં આવશે. ચોખ્ખો નફો એટલે ફર્મના પ્રિમાઈસીસના ભાડા સહિત વ્યવસાયના સંચાલનના ખર્ચ કરતાં ઓછા વર્ષમાં કમાયેલ કુલ નફો. વેતન અને વેતનના સંદર્ભમાં આઉટગોઇંગ્સ. સ્ટાફના . કમિશન અન્યને ચૂકવવામાં આવે છે. દ્વિતીય ભાગની પાર્ટી દ્વારા અને અન્ય લેણદારો દ્વારા જો કોઈ હોય તો અને અન્ય તમામ ખર્ચાઓ પર વ્યાજ ચૂકવવાપાત્ર છે અને જે આવકવેરા કાયદા હેઠળ કપાત તરીકે માન્ય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પેઢીનું એકાઉન્ટિંગ વર્ષ દરેક ખ્રિસ્તી કેલેન્ડર વર્ષના 1લી એપ્રિલથી 31મી માર્ચ સુધીનું રહેશે.</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દરેક હિસાબી વર્ષના અંતે તે વર્ષમાં ચાલતા વ્યવસાયનું એકાઉન્ટ બનાવવામાં આવશે અને બેલેન્સ શીટ અને પ્રોફિટ એન્ડ લોસ એકાઉન્ટ નામના એકાઉન્ટ્સનું સ્ટેટમેન્ટ તૈયાર કરવામાં આવશે અને ભાગીદારો દ્વારા સહી કરવામાં આવશે. જો જરૂરી હોય અથવા કાયદા દ્વારા જરૂરી હોય તો ચાર્ટર્ડ એકાઉન્ટન્ટ દ્વારા એકાઉન્ટ્સનું ઓડિટ કરવામાં આવશે.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પ્રથમ ભાગનો પક્ષ મેનેજર પાર્ટનર તરીકે કાર્ય કરશે અને બાંધકામના વાસ્તવિક કાર્યનો હવાલો સંભાળશે, અને તે વતી તેના તમામ તકનીકી જ્ઞાનનો ઉપયોગ કરશે. તે રૂપિયાના દરે પગાર મેળવવા માટે હકદાર રહેશે ..... દર મહિને નફામાં તેના હિસ્સા ઉપરાંત તેની ટેકનિકલ માટે વધુ મહેનતાણું તરીકે વાર્ષિક પુસ્તકના નફાના ટકાની રકમ . કૌશલ્ય અને અનુભવ.</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બીજા ભાગની પાર્ટી કાર્યની નાણાકીય બાજુની સાથે સાથે પેઢીના વહીવટ અને તેના કથિત વ્યવસાયનું ધ્યાન રાખશે.</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ફર્મના હિસાબની ચોપડીઓ અને અન્ય તમામ રેકોર્ડ હંમેશા ફર્મની ઓફિસમાં રાખવામાં આવશે અને અહીંથી કોઈપણ ભાગીદારો દ્વારા કોઈપણ સમયે નિરીક્ષણ માટે ખુલ્લું રહેશે.</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તમામ કાર્યકારી કર્મચારીઓ જેમ કે કારકુન, પટાવાળા, એકાઉન્ટન્ટ, કેશિયર, સેલ્સમેન અને અન્ય અને ટેકનિકલ સ્ટાફની નિમણૂક અહીંના ભાગીદારોની સંયુક્ત સંમતિથી કરવામાં આવશે અને તેમના વેતન અને વેતન અને અન્ય વેતન તે પક્ષકારોની પરસ્પર સંમતિથી નક્કી કરશે. .</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sdt>
        <w:sdtPr>
          <w:tag w:val="goog_rdk_17"/>
        </w:sdtPr>
        <w:sdtContent>
          <w:r w:rsidDel="00000000" w:rsidR="00000000" w:rsidRPr="00000000">
            <w:rPr>
              <w:rFonts w:ascii="Baloo Bhai" w:cs="Baloo Bhai" w:eastAsia="Baloo Bhai" w:hAnsi="Baloo Bhai"/>
              <w:color w:val="000000"/>
              <w:sz w:val="14"/>
              <w:szCs w:val="14"/>
              <w:rtl w:val="0"/>
            </w:rPr>
            <w:t xml:space="preserve">  અન્યથા અહીં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જે પ્રદાન કરવામાં આવ્યું છે તેને આધીન , દરેક ભાગીદારો- અહીંથી -</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પેઢીના સૌથી સામાન્ય લાભ માટે પેઢીના વ્યવસાયમાં ભાગ લેવો અને હાજરી આપવી.</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એકબીજા પ્રત્યે ન્યાયી અને વફાદાર બનો.</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સાચા હિસાબો અને અન્ય પેઢીને અસર કરતા તમામ નાણાંની સંપૂર્ણ માહિતી આપો.</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વ્યવસાયના આચરણમાં ઇરાદાપૂર્વકની બેદરકારી અથવા છેતરપિંડી દ્વારા તેને થયેલા કોઈપણ નુકસાન માટે પેઢીને વળતર આપો .</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અન્ય ભાગીદાર/ની સંમતિ વિના ક્યાંય પણ ફર્મના વ્યવસાય અથવા અન્ય કોઈપણ વ્યવસાય જેવા કોઈપણ વ્યવસાયને ચાલુ રાખશો નહીં.</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પેઢીના વ્યવસાયમાં ખંતપૂર્વક અને સક્રિયપણે હાજરી આપો. (g) પોતાના નફા, લાભ અથવા મહેનતાણું તરીકે ઉપયોગ કરવા માટે અથવા અન્યથા અન્યની સંમતિ વિના કોઈપણ રકમ ઉપાડવી નહીં .</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તેના દ્વારા કરવામાં આવેલી ચૂકવણી અને જવાબદારીઓના સંદર્ભમાં ફર્મ દ્વારા નુકસાની મેળવવા માટે હકદાર છે-</w:t>
          </w:r>
        </w:sdtContent>
      </w:sdt>
      <w:r w:rsidDel="00000000" w:rsidR="00000000" w:rsidRPr="00000000">
        <w:rPr>
          <w:rtl w:val="0"/>
        </w:rPr>
      </w:r>
    </w:p>
    <w:p w:rsidR="00000000" w:rsidDel="00000000" w:rsidP="00000000" w:rsidRDefault="00000000" w:rsidRPr="00000000" w14:paraId="0000001A">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પેઢીના વ્યવસાયના સામાન્ય અને યોગ્ય અભ્યાસક્રમમાં અને</w:t>
          </w:r>
        </w:sdtContent>
      </w:sdt>
      <w:r w:rsidDel="00000000" w:rsidR="00000000" w:rsidRPr="00000000">
        <w:rPr>
          <w:rtl w:val="0"/>
        </w:rPr>
      </w:r>
    </w:p>
    <w:p w:rsidR="00000000" w:rsidDel="00000000" w:rsidP="00000000" w:rsidRDefault="00000000" w:rsidRPr="00000000" w14:paraId="0000001B">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કટોકટીની સ્થિતિમાં કંપનીને નુકસાનથી બચાવવા માટે કોઈપણ કાર્ય કરવા માટે .</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ફર્મની તમામ મૂર્ત અને અમૂર્ત અસ્કયામતો જેમાં ગુડવિલ, સ્ટોક-ઇન-ટ્રેડ, બિઝનેસ લાયસન્સ અને પરમિટનો લાભ, દાખલ કરાયેલા કોન્ટ્રાક્ટના લાભો વગેરેનો સમાવેશ થાય છે તે સમાન શેરમાં પક્ષકારોની હશે પરંતુ પેઢીના દેવા અને જવાબદારીઓને આધીન હશે. અને પેઢીની મિલકતનો ઉપયોગ પક્ષકારો દ્વારા ફક્ત પેઢીના વ્યવસાય માટે જ કરવામાં આવશે.</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પેઢીના કોઈપણ વ્યવહારમાંથી અથવા પેઢીની મિલકતના ઉપયોગ માટેના નફા માટે દરેક પક્ષ હિસાબ કરશે.</w:t>
          </w:r>
        </w:sdtContent>
      </w:sdt>
      <w:r w:rsidDel="00000000" w:rsidR="00000000" w:rsidRPr="00000000">
        <w:rPr>
          <w:rtl w:val="0"/>
        </w:rPr>
      </w:r>
    </w:p>
    <w:p w:rsidR="00000000" w:rsidDel="00000000" w:rsidP="00000000" w:rsidRDefault="00000000" w:rsidRPr="00000000" w14:paraId="0000001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દર છ મહિનાના અંતે, બીજા ભાગનો પક્ષ ફર્મને બીજા ભાગના પક્ષ દ્વારા એડવાન્સ કરેલી લોનની મુખ્ય રકમની ચુકવણી તરફ, ફર્મના ભંડોળની પરવાનગી આપે છે તેટલી રકમ ઉપાડવા માટે હકદાર રહેશે.</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અહીંનો કોઈપણ પક્ષ અન્યની સંમતિ વિના, નહીં કરે-</w:t>
          </w:r>
        </w:sdtContent>
      </w:sdt>
      <w:r w:rsidDel="00000000" w:rsidR="00000000" w:rsidRPr="00000000">
        <w:rPr>
          <w:rtl w:val="0"/>
        </w:rPr>
      </w:r>
    </w:p>
    <w:p w:rsidR="00000000" w:rsidDel="00000000" w:rsidP="00000000" w:rsidRDefault="00000000" w:rsidRPr="00000000" w14:paraId="0000002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આર્બિટ્રેશન અથવા સમાધાન અથવા દાવો છોડી દેવા માટે કોઈપણ અન્ય વ્યક્તિ સાથે કોઈપણ વિવાદ સબમિટ કરો.</w:t>
          </w:r>
        </w:sdtContent>
      </w:sdt>
      <w:r w:rsidDel="00000000" w:rsidR="00000000" w:rsidRPr="00000000">
        <w:rPr>
          <w:rtl w:val="0"/>
        </w:rPr>
      </w:r>
    </w:p>
    <w:p w:rsidR="00000000" w:rsidDel="00000000" w:rsidP="00000000" w:rsidRDefault="00000000" w:rsidRPr="00000000" w14:paraId="0000002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ફર્મ દ્વારા દાખલ કરાયેલ કોઈપણ દાવો અથવા કાનૂની કાર્યવાહી પાછી ખેંચી લેવી.</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પેઢીની કોઈપણ જવાબદારી સ્વીકારો.</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વ્યવસાયના સામાન્ય માર્ગમાં વેપારમાં સ્ટોક સિવાય, કોઈપણ સ્થાવર અથવા જંગમ મિલકત હસ્તગત કરો અથવા તેનો નિકાલ કરો.</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કોઈપણ અન્ય વ્યક્તિ સાથે એકપક્ષીય રીતે ભાગીદારી અથવા અન્ય વ્યવસાયમાં પ્રવેશ કરો.</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ફર્મમાં તેનો હિસ્સો અથવા કોઈપણ હિત સોંપો અથવા ટ્રાન્સફર કરો.</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ફર્મમાં ભાગીદાર તરીકે કોઈપણ વ્યક્તિને સ્વીકારો.</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360"/>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પેઢી માટે અથવા તેના નામે કોઈપણ નાણાં ઉછીના લો, અથવા પેઢીની સંપત્તિ પર કોઈપણ સુરક્ષા અથવા ચાર્જ બનાવો.</w:t>
          </w:r>
        </w:sdtContent>
      </w:sdt>
      <w:r w:rsidDel="00000000" w:rsidR="00000000" w:rsidRPr="00000000">
        <w:rPr>
          <w:rtl w:val="0"/>
        </w:rPr>
      </w:r>
    </w:p>
    <w:p w:rsidR="00000000" w:rsidDel="00000000" w:rsidP="00000000" w:rsidRDefault="00000000" w:rsidRPr="00000000" w14:paraId="00000028">
      <w:pPr>
        <w:spacing w:before="100" w:line="240" w:lineRule="auto"/>
        <w:ind w:left="1440" w:hanging="360"/>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પેઢીના વ્યવસાયના નિયમિત અભ્યાસક્રમમાં કરાર સિવાય કોઈપણ કરારમાં પ્રવેશ કરો.</w:t>
          </w:r>
        </w:sdtContent>
      </w:sdt>
      <w:r w:rsidDel="00000000" w:rsidR="00000000" w:rsidRPr="00000000">
        <w:rPr>
          <w:rtl w:val="0"/>
        </w:rPr>
      </w:r>
    </w:p>
    <w:p w:rsidR="00000000" w:rsidDel="00000000" w:rsidP="00000000" w:rsidRDefault="00000000" w:rsidRPr="00000000" w14:paraId="0000002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 _</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કોઈ પણ વ્યક્તિ માટે બાંયધરી આપનાર અથવા જામીન તરીકે, પેઢીના નામે અથવા પેઢીના વતી અને તેના વતી ઊભા રહો.</w:t>
          </w:r>
        </w:sdtContent>
      </w:sdt>
      <w:r w:rsidDel="00000000" w:rsidR="00000000" w:rsidRPr="00000000">
        <w:rPr>
          <w:rtl w:val="0"/>
        </w:rPr>
      </w:r>
    </w:p>
    <w:p w:rsidR="00000000" w:rsidDel="00000000" w:rsidP="00000000" w:rsidRDefault="00000000" w:rsidRPr="00000000" w14:paraId="0000002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પક્ષકારોએ પેઢીના નામે એક અથવા વધુ ખાતાઓ ચાલુ, બચત અથવા ઓવરડ્રાફ્ટ અથવા એક અથવા વધુ બેંકો સાથે ભાગીદારો દ્વારા સંમત થઈ શકે તેવી રોકડ ક્રેડિટ ખોલવી જોઈએ અને ખાતા અથવા ખાતાઓ કોઈપણ એક પક્ષ દ્વારા સંચાલિત કરવામાં આવશે. અહીં</w:t>
          </w:r>
        </w:sdtContent>
      </w:sdt>
      <w:r w:rsidDel="00000000" w:rsidR="00000000" w:rsidRPr="00000000">
        <w:rPr>
          <w:rtl w:val="0"/>
        </w:rPr>
      </w:r>
    </w:p>
    <w:p w:rsidR="00000000" w:rsidDel="00000000" w:rsidP="00000000" w:rsidRDefault="00000000" w:rsidRPr="00000000" w14:paraId="0000002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ભાગીદારી બાંધકામના ઉપરોક્ત કાર્ય પૂર્ણ ન થાય ત્યાં સુધી ચાલુ રહેશે અથવા જો કોઈ તક દ્વારા આ બાંધકામ કરાર કોઈપણ કારણોસર રદ કરવામાં આવે તો, આવા કરારને રદ કરવામાં આવે ત્યાં સુધી અને ત્યાં સુધી કોઈપણ પક્ષકારો ભાગીદારીનું વિસર્જન કરવા માટે હકદાર રહેશે નહીં અથવા ભાગીદારીમાંથી નિવૃત્તિ.</w:t>
          </w:r>
        </w:sdtContent>
      </w:sdt>
      <w:r w:rsidDel="00000000" w:rsidR="00000000" w:rsidRPr="00000000">
        <w:rPr>
          <w:rtl w:val="0"/>
        </w:rPr>
      </w:r>
    </w:p>
    <w:p w:rsidR="00000000" w:rsidDel="00000000" w:rsidP="00000000" w:rsidRDefault="00000000" w:rsidRPr="00000000" w14:paraId="0000002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જો અને જ્યારે ભાગીદારી વિસર્જન કરવામાં આવે છે, તો સંપત્તિ અને મિલકત અને સૂચિનું એકાઉન્ટ વિસર્જનની તારીખ સુધી અને મિલકતોમાંથી વિશિષ્ટ અથવા તેના વેચાણ દ્વારા, તમામ દેવાં અને જવાબદારીઓ પક્ષ દ્વારા એડવાન્સ્ડ લોન સહિત બનાવવામાં આવશે. બીજા ભાગની ચૂકવણી અગ્રતામાં કરવામાં આવશે અને જો કોઈ બેલેન્સ સમાન રહેશે તો પક્ષકારો દ્વારા સમાન શેરમાં વહેંચવામાં આવશે.</w:t>
          </w:r>
        </w:sdtContent>
      </w:sdt>
      <w:r w:rsidDel="00000000" w:rsidR="00000000" w:rsidRPr="00000000">
        <w:rPr>
          <w:rtl w:val="0"/>
        </w:rPr>
      </w:r>
    </w:p>
    <w:p w:rsidR="00000000" w:rsidDel="00000000" w:rsidP="00000000" w:rsidRDefault="00000000" w:rsidRPr="00000000" w14:paraId="0000002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જો ઉપરોક્ત બાંધકામ કરાર તેના કોઈપણ પક્ષ દ્વારા રદ કરવામાં આવે અને તેના સંદર્ભમાં પેઢી દ્વારા અથવા તેની વિરુદ્ધ દાવો કરવામાં આવે, તો તે અંગે બંને પક્ષો દ્વારા કાર્યવાહી કરવામાં આવશે અથવા બચાવ કરવામાં આવશે અને ભાગીદારી સમાપ્ત થાય ત્યાં સુધી ચાલુ રાખવામાં આવશે તેવું માનવામાં આવશે. આવા દાવાઓનો આખરે આર્બિટ્રેશન અથવા કોર્ટની કાર્યવાહી દ્વારા નિકાલ કરવામાં આવે છે.</w:t>
          </w:r>
        </w:sdtContent>
      </w:sdt>
      <w:r w:rsidDel="00000000" w:rsidR="00000000" w:rsidRPr="00000000">
        <w:rPr>
          <w:rtl w:val="0"/>
        </w:rPr>
      </w:r>
    </w:p>
    <w:p w:rsidR="00000000" w:rsidDel="00000000" w:rsidP="00000000" w:rsidRDefault="00000000" w:rsidRPr="00000000" w14:paraId="0000002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જો પેઢીના વ્યવસાયને સ્પર્શવા અથવા અહીંની કોઈપણ જોગવાઈના અર્થઘટન અથવા અન્ય રીતે પક્ષકારો વચ્ચે કોઈ વિવાદ અથવા તફાવત ઊભો થાય. ફર્મ અને તેના કારોબારથી સંબંધિત ગમે તે હોય , જો સંમતિ હોય તો તેને સામાન્ય લવાદીની આર્બિટ્રેશન માટે સંદર્ભિત કરવામાં આવશે, જેમાં નિષ્ફળતા, વિવાદ માટે દરેક પક્ષ દ્વારા બે લવાદીઓની નિમણૂક કરવામાં આવશે અને આર્બિટ્રેશન આર્બિટ્રેશન અને સમાધાન દ્વારા સંચાલિત થશે. એક્ટ. 1996.</w:t>
          </w:r>
        </w:sdtContent>
      </w:sdt>
      <w:r w:rsidDel="00000000" w:rsidR="00000000" w:rsidRPr="00000000">
        <w:rPr>
          <w:rtl w:val="0"/>
        </w:rPr>
      </w:r>
    </w:p>
    <w:p w:rsidR="00000000" w:rsidDel="00000000" w:rsidP="00000000" w:rsidRDefault="00000000" w:rsidRPr="00000000" w14:paraId="0000002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પક્ષકારો શક્ય તેટલી વહેલી તકે, પરંતુ નિર્ધારિત સમયગાળાની અંદર કોઈપણ ઘટનામાં ભાગીદારી કાયદા હેઠળ ફર્મની નોંધણી કરાવશે. 1932, અને આવકવેરા અધિનિયમ. 1961.</w:t>
          </w:r>
        </w:sdtContent>
      </w:sdt>
      <w:r w:rsidDel="00000000" w:rsidR="00000000" w:rsidRPr="00000000">
        <w:rPr>
          <w:rtl w:val="0"/>
        </w:rPr>
      </w:r>
    </w:p>
    <w:p w:rsidR="00000000" w:rsidDel="00000000" w:rsidP="00000000" w:rsidRDefault="00000000" w:rsidRPr="00000000" w14:paraId="0000003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આ ડીડ ડુપ્લિકેટમાં ચલાવવામાં આવે છે અને એક નકલ પ્રથમ ભાગના પક્ષ પાસે રહેશે અને બીજી નકલ અન્ય ભાગના પક્ષ પાસે રહેશે.</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 ની હાજરીમાં અંદરના નામવાળા શ્રી એ દ્વારા હસ્તાક્ષર અને વિતરિત</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 ની હાજરીમાં અંદરના નામવાળા શ્રી બી દ્વારા હસ્તાક્ષર અને વિતરિત.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5614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LqXP9KHUWF/kKukqE4g3U+jU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MghoLmdqZGd4czgAciExdFBiMktkVWRWZU9McjJXWjFtZ0pCR21MQ1dKNDd3c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2019-07-24T12:27:00Z</dcterms:created>
  <dc:creator>Viraj</dc:creator>
</cp:coreProperties>
</file>