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બે ભાગીદારી પેઢીઓ વચ્ચે ભાગીદારી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ભાગીદારીનો આ ડીડ... આ... દિવસે... મેસર્સ એબી એન્ડ કંપની વચ્ચે (1)... (2)... (3) નો સમાવેશ કરતી ભાગીદારી પેઢી વચ્ચે કરવામાં આવે છે. . ભાગીદારો અને વ્યવસાય ચાલુ રાખવો ... પછીથી પ્રથમ ભાગની પાર્ટી તરીકે ઓળખવામાં આવે છે અને M/s. XY &amp; Co. એક ભાગીદારી પેઢી જેમાં (1)… (2 ) ... (3).... (4).... ભાગીદારો તરીકે અને બિઝનેસ ચાલુ રાખવાનો સમાવેશ થાય છે... ત્યારપછી પાર્ટી ઓફ પાર્ટી તરીકે ઓળખવામાં આવે છે. બીજો ભાગ, નીચે મુજબ</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પ્રથમ ભાગની પાર્ટી ... પર વ્યવસાય કરે છે અને વ્યવસાયમાં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બીજા ભાગની પાર્ટી... ખાતે ધંધો કરી રહી છે અને વ્યવસાયમાં ………………નો સમાવેશ થાય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 પક્ષકારોએ અહીં નીચેના નિયમો અને શરતો પર ભાગીદારીમાં ત્રીજો વ્યવસાય શરૂ કરવા અને ચાલુ રાખવાનો પ્રસ્તાવ મૂક્યો છે અને આ ડીડને અમલમાં મૂકવાની દરખાસ્ત કરી છે .</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હવે તે નીચે પ્રમાણે પક્ષકારો દ્વારા અને વચ્ચે સંમત છે:</w:t>
          </w:r>
        </w:sdtContent>
      </w:sdt>
      <w:r w:rsidDel="00000000" w:rsidR="00000000" w:rsidRPr="00000000">
        <w:rPr>
          <w:rtl w:val="0"/>
        </w:rPr>
      </w:r>
    </w:p>
    <w:p w:rsidR="00000000" w:rsidDel="00000000" w:rsidP="00000000" w:rsidRDefault="00000000" w:rsidRPr="00000000" w14:paraId="00000007">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પક્ષકારો અહીં આગળ ઉલ્લેખિત નિયમો અને શરતો પર ભાગીદારીમાં આગળ ધંધો ચાલુ રાખવા માટે સંમત થાય છે, M/s ના નામ અને શૈલીમાં ……………….</w:t>
          </w:r>
        </w:sdtContent>
      </w:sdt>
      <w:r w:rsidDel="00000000" w:rsidR="00000000" w:rsidRPr="00000000">
        <w:rPr>
          <w:rtl w:val="0"/>
        </w:rPr>
      </w:r>
    </w:p>
    <w:p w:rsidR="00000000" w:rsidDel="00000000" w:rsidP="00000000" w:rsidRDefault="00000000" w:rsidRPr="00000000" w14:paraId="00000008">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ભાગીદારી માંથી શરૂ થશે .... .... 19 ... નો દિવસ અને ભાગીદારીનો સમયગાળો અહીંની તારીખથી ત્રણ વર્ષ માટે રહેશે.</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ભાગીદારીનો ધંધો (ત્યારબાદ 'ફર્મ' તરીકે ઓળખાય છે)... માત્ર અને તમામ ભાગીદારોની પરસ્પર સંમતિ સિવાય ફર્મ દ્વારા અન્ય કોઈ વ્યવસાય હાથ ધરવામાં આવશે નહીં.</w:t>
          </w:r>
        </w:sdtContent>
      </w:sdt>
      <w:r w:rsidDel="00000000" w:rsidR="00000000" w:rsidRPr="00000000">
        <w:rPr>
          <w:rtl w:val="0"/>
        </w:rPr>
      </w:r>
    </w:p>
    <w:p w:rsidR="00000000" w:rsidDel="00000000" w:rsidP="00000000" w:rsidRDefault="00000000" w:rsidRPr="00000000" w14:paraId="0000000A">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ભાગીદારીનું કાર્યાલય અહીં હશે... પક્ષકારો સંમત થઈ શકે તેવા અન્ય સ્થળોએ શાખાઓ ખોલી શકે છે.</w:t>
          </w:r>
        </w:sdtContent>
      </w:sdt>
      <w:r w:rsidDel="00000000" w:rsidR="00000000" w:rsidRPr="00000000">
        <w:rPr>
          <w:rtl w:val="0"/>
        </w:rPr>
      </w:r>
    </w:p>
    <w:p w:rsidR="00000000" w:rsidDel="00000000" w:rsidP="00000000" w:rsidRDefault="00000000" w:rsidRPr="00000000" w14:paraId="0000000B">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પ્રથમ અને બીજા ભાગના દરેક પક્ષોએ પેઢીની પ્રારંભિક મૂડીમાં રૂ ... સમાન... શેરમાં યોગદાન આપ્યું છે. ભાગીદારો પેઢીની મૂડીમાં સમાન રીતે વધુ રકમનું યોગદાન આપશે.... સમય સમય પર જરૂરિયાત મુજબ શેર . જો પ્રથમ અથવા બીજા ભાગનો કોઈપણ પક્ષ અથવા ઉક્ત ભાગીદારીમાંથી કોઈપણ ભાગીદાર વ્યક્તિગત રીતે મૂડીમાં તેના હિસ્સા કરતાં વધુ રકમનું યોગદાન આપશે, તો તે પક્ષ દ્વારા પેઢીને લોન તરીકે ગણવામાં આવશે. કોઈપણ ભાગીદાર અથવા ભાગીદારો દ્વારા ફાળો આપેલ મૂડીની રકમ અથવા લોનની રકમ વાર્ષિક 1 8% ના દરે અથવા કરપાત્ર ગણતરીના હેતુ માટે આવકવેરા કાયદા હેઠળ કુલ આવકમાંથી કપાત તરીકે માન્ય હોઈ શકે તેવા મહત્તમ દરે વ્યાજ વહન કરશે. આવક</w:t>
          </w:r>
        </w:sdtContent>
      </w:sdt>
      <w:r w:rsidDel="00000000" w:rsidR="00000000" w:rsidRPr="00000000">
        <w:rPr>
          <w:rtl w:val="0"/>
        </w:rPr>
      </w:r>
    </w:p>
    <w:p w:rsidR="00000000" w:rsidDel="00000000" w:rsidP="00000000" w:rsidRDefault="00000000" w:rsidRPr="00000000" w14:paraId="0000000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પેઢીનો ચોખ્ખો નફો અને નુકસાન પ્રથમ અને બીજા ભાગના પક્ષકારો દ્વારા સમાન શેર અથવા પ્રમાણમાં વહેંચવામાં આવશે. ચોખ્ખો નફો એટલે એવા વર્ષમાં કમાયેલ કુલ નફો એવો થશે જે વ્યવસાયના સંચાલનના ખર્ચથી ઓછો હશે, જેમાં પેઢીના પરિસરના ભાડા સહિત કર્મચારીઓના પગાર અને વેતન, અન્યોને ચૂકવવામાં આવેલ કમિશન અને અન્ય તમામ બાબતોનો સમાવેશ થાય છે. વ્યવસાયના સંબંધમાં થયેલ ખર્ચ. પ્રથમ ભાગ અને બીજા ભાગના દરેક ભાગીદારના ચોખ્ખા નફા અને/અથવા નુકસાનમાંનો હિસ્સો પ્રથમ અને બીજા ભાગના દરેક ભાગીદારોના ભાગીદારો વચ્ચેના ભાગીદારો વચ્ચેના ભાગીદારી કરારો અનુસાર વહેંચવામાં આવશે અથવા વહેંચવામાં આવશે. ઉપરોક્ત ઉલ્લેખિત તેમની સંબંધિત ભાગીદારીના ભાગીદારીના ખતમાં નોંધાયેલા પ્રથમ અને બીજા ભાગના દરેક પક્ષો.</w:t>
          </w:r>
        </w:sdtContent>
      </w:sdt>
      <w:r w:rsidDel="00000000" w:rsidR="00000000" w:rsidRPr="00000000">
        <w:rPr>
          <w:rtl w:val="0"/>
        </w:rPr>
      </w:r>
    </w:p>
    <w:p w:rsidR="00000000" w:rsidDel="00000000" w:rsidP="00000000" w:rsidRDefault="00000000" w:rsidRPr="00000000" w14:paraId="0000000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પેઢીનું એકાઉન્ટિંગ વર્ષ દરેક ખ્રિસ્તી કેલેન્ડર વર્ષના 1લી એપ્રિલથી 31મી માર્ચ સુધીનું રહેશે.</w:t>
          </w:r>
        </w:sdtContent>
      </w:sdt>
      <w:r w:rsidDel="00000000" w:rsidR="00000000" w:rsidRPr="00000000">
        <w:rPr>
          <w:rtl w:val="0"/>
        </w:rPr>
      </w:r>
    </w:p>
    <w:p w:rsidR="00000000" w:rsidDel="00000000" w:rsidP="00000000" w:rsidRDefault="00000000" w:rsidRPr="00000000" w14:paraId="0000000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દરેક હિસાબી વર્ષના અંતે તે વર્ષમાં પેઢી દ્વારા કરવામાં આવેલ વ્યવસાયનો હિસાબ તૈયાર કરવામાં આવશે અને બેલેન્સ શીટ અને નફો અને નુકસાન એકાઉન્ટ નામનું એકાઉન્ટ્સનું સ્ટેટમેન્ટ તૈયાર કરવામાં આવશે અને અહીં દરેક પક્ષના અધિકૃત પ્રતિનિધિઓ દ્વારા સહી કરવામાં આવશે . . જો જરૂરી હોય અથવા કાયદા દ્વારા જરૂરી હોય તો ચાર્ટર્ડ એકાઉન્ટન્ટ દ્વારા એકાઉન્ટ્સનું ઓડિટ કરવામાં આવશે.</w:t>
          </w:r>
        </w:sdtContent>
      </w:sdt>
      <w:r w:rsidDel="00000000" w:rsidR="00000000" w:rsidRPr="00000000">
        <w:rPr>
          <w:rtl w:val="0"/>
        </w:rPr>
      </w:r>
    </w:p>
    <w:p w:rsidR="00000000" w:rsidDel="00000000" w:rsidP="00000000" w:rsidRDefault="00000000" w:rsidRPr="00000000" w14:paraId="0000000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પેઢીના ખાતાના ચોપડા અને અન્ય તમામ રેકોર્ડ હંમેશા પેઢીની ઓફિસમાં રાખવામાં આવશે અને કોઈપણ સમયે પક્ષકારોના કોઈપણ અધિકૃત પ્રતિનિધિઓ દ્વારા નિરીક્ષણ માટે ખુલ્લું રહેશે.</w:t>
          </w:r>
        </w:sdtContent>
      </w:sdt>
      <w:r w:rsidDel="00000000" w:rsidR="00000000" w:rsidRPr="00000000">
        <w:rPr>
          <w:rtl w:val="0"/>
        </w:rPr>
      </w:r>
    </w:p>
    <w:p w:rsidR="00000000" w:rsidDel="00000000" w:rsidP="00000000" w:rsidRDefault="00000000" w:rsidRPr="00000000" w14:paraId="0000001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પ્રથમ અને બીજા ભાગના દરેક પક્ષનું પ્રતિનિધિત્વ તે પક્ષના કોઈપણ ભાગીદાર દ્વારા સમયાંતરે તે પક્ષના અન્ય ભાગીદારો દ્વારા યોગ્ય રીતે અધિકૃત કરવામાં આવશે, અને એકલા અધિકૃત પ્રતિનિધિઓ પેઢીના વ્યવસાયમાં હાજરી આપવા માટે હકદાર હશે અને તે પક્ષના અન્ય ભાગીદારો પેઢીના વ્યવસાયમાં દખલ કરશે નહીં. પ્રથમ અને બીજા ભાગના દરેક પક્ષોના ભાગીદારોના ઠરાવોની સાચી નકલો તેમના સંબંધિત પ્રતિનિધિઓની નિમણૂક કરે છે, જે તે પક્ષના તમામ ભાગીદારો દ્વારા યોગ્ય રીતે સહી કરવામાં આવે છે, તે પેઢીના રેકોર્ડમાં રાખવામાં આવશે. આ રીતે નિયુક્ત કરાયેલ પ્રતિનિધિ એકાઉન્ટિંગ વર્ષ માટે કાર્યકારી ભાગીદાર તરીકે કાર્ય કરશે જેના માટે તેની પેઢીના પ્રતિનિધિ તરીકે નિમણૂક કરવામાં આવશે. કાર્યકારી ભાગીદારો કરપાત્ર આવક માટે આવકવેરા કાયદા હેઠળ કુલ આવકમાંથી કપાત તરીકે સ્વીકાર્ય મહત્તમ દરે મહેનતાણું મેળવવા માટે હકદાર હશે.' આ પ્રકારનું મહેનતાણું દર મહિને અથવા સમયાંતરે સંમત થઈ શકે છે. ઉપર દર્શાવેલ મહત્તમ મર્યાદાથી વધુ ન હોય તેવા વર્ષમાં દોરવામાં આવેલ એકંદર .</w:t>
          </w:r>
        </w:sdtContent>
      </w:sdt>
      <w:r w:rsidDel="00000000" w:rsidR="00000000" w:rsidRPr="00000000">
        <w:rPr>
          <w:rtl w:val="0"/>
        </w:rPr>
      </w:r>
    </w:p>
    <w:p w:rsidR="00000000" w:rsidDel="00000000" w:rsidP="00000000" w:rsidRDefault="00000000" w:rsidRPr="00000000" w14:paraId="0000001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sdt>
        <w:sdtPr>
          <w:tag w:val="goog_rdk_16"/>
        </w:sdtPr>
        <w:sdtContent>
          <w:r w:rsidDel="00000000" w:rsidR="00000000" w:rsidRPr="00000000">
            <w:rPr>
              <w:rFonts w:ascii="Baloo Bhai" w:cs="Baloo Bhai" w:eastAsia="Baloo Bhai" w:hAnsi="Baloo Bhai"/>
              <w:color w:val="000000"/>
              <w:sz w:val="14"/>
              <w:szCs w:val="14"/>
              <w:rtl w:val="0"/>
            </w:rPr>
            <w:t xml:space="preserve">  બે </w:t>
          </w:r>
        </w:sdtContent>
      </w:sdt>
      <w:sdt>
        <w:sdtPr>
          <w:tag w:val="goog_rdk_17"/>
        </w:sdtPr>
        <w:sdtContent>
          <w:r w:rsidDel="00000000" w:rsidR="00000000" w:rsidRPr="00000000">
            <w:rPr>
              <w:rFonts w:ascii="Mukta Vaani" w:cs="Mukta Vaani" w:eastAsia="Mukta Vaani" w:hAnsi="Mukta Vaani"/>
              <w:color w:val="000000"/>
              <w:sz w:val="20"/>
              <w:szCs w:val="20"/>
              <w:rtl w:val="0"/>
            </w:rPr>
            <w:t xml:space="preserve">અધિકૃત પ્રતિનિધિઓ વચ્ચે કોઈ મતભેદની સ્થિતિમાં , ફર્મના વ્યવસાયને લગતા કોઈપણ પ્રશ્ન પર, આ બાબત પ્રથમ અને બીજા ભાગના દરેક પક્ષકારોના તમામ ભાગીદારોની સંયુક્ત બેઠક સમક્ષ મૂકવામાં આવશે અને ચર્ચા કરી. પરંતુ આ બાબતનો નિર્ણય બંને ભાગીદારીના ભાગીદારોની બહુમતીના આધારે નહીં પરંતુ તમામ ભાગીદારોની પરસ્પર સંમતિના આધારે લેવામાં આવશે.</w:t>
          </w:r>
        </w:sdtContent>
      </w:sdt>
      <w:r w:rsidDel="00000000" w:rsidR="00000000" w:rsidRPr="00000000">
        <w:rPr>
          <w:rtl w:val="0"/>
        </w:rPr>
      </w:r>
    </w:p>
    <w:p w:rsidR="00000000" w:rsidDel="00000000" w:rsidP="00000000" w:rsidRDefault="00000000" w:rsidRPr="00000000" w14:paraId="00000012">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અહીં પ્રથમ અને બીજા ભાગના દરેક પક્ષો ભાગીદારીમાંથી નિવૃત્ત થયેલા લોકોના સ્થાને અથવા કોઈપણ ભાગીદારના મૃત્યુ અથવા નાદારીના કારણે વધારાના ભાગીદાર અથવા ભાગીદારો લઈને તેની ભાગીદારીના બંધારણમાં ફેરફાર કરવા માટે હકદાર હશે. પરંતુ આવા ફેરફારની જાણ અન્ય પક્ષકારોને સમયાંતરે કરવામાં આવશે.</w:t>
          </w:r>
        </w:sdtContent>
      </w:sdt>
      <w:r w:rsidDel="00000000" w:rsidR="00000000" w:rsidRPr="00000000">
        <w:rPr>
          <w:rtl w:val="0"/>
        </w:rPr>
      </w:r>
    </w:p>
    <w:p w:rsidR="00000000" w:rsidDel="00000000" w:rsidP="00000000" w:rsidRDefault="00000000" w:rsidRPr="00000000" w14:paraId="00000013">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પ્રથમ ભાગની અભિવ્યક્તિનો મતલબ અને તે ભાગીદારીના સમય માટે ભાગીદારો અથવા ભાગીદારનો સમાવેશ થાય છે અને "બીજા ભાગની પાર્ટી" અભિવ્યક્તિનો અર્થ એ પણ થશે અને તે ભાગીદારીના સમય માટે ભાગીદાર અથવા ભાગીદારોનો સમાવેશ થશે. પરંતુ પ્રથમ ભાગ અથવા બીજા ભાગના પક્ષના બંધારણમાં કોઈ ફેરફાર આ ડીડના નિયમો અને શરતોને અસર કરશે નહીં . અત્રેના દરેક પક્ષકારોને હાલ માટે આ પેઢીના ભાગીદારો તરીકે ગણવામાં આવશે અને પેઢીના નફા અને નુકસાનમાં અડધો હિસ્સો અહીંના દરેક પક્ષોના પક્ષકારો દ્વારા તેમના શેરના પ્રમાણમાં વહેંચવામાં આવશે. સંબંધિત પેઢીઓ અહીં પ્રથમ અને બીજા ભાગના પક્ષકારો છે.</w:t>
          </w:r>
        </w:sdtContent>
      </w:sdt>
      <w:r w:rsidDel="00000000" w:rsidR="00000000" w:rsidRPr="00000000">
        <w:rPr>
          <w:rtl w:val="0"/>
        </w:rPr>
      </w:r>
    </w:p>
    <w:p w:rsidR="00000000" w:rsidDel="00000000" w:rsidP="00000000" w:rsidRDefault="00000000" w:rsidRPr="00000000" w14:paraId="00000014">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પ્રથમ ભાગ અને બીજા ભાગનો દરેક પક્ષ પોતાનો વ્યવસાય ચાલુ રાખવા માટે હકદાર હશે પરંતુ તેમાંથી કોઈ પણ આ ભાગીદારી દ્વારા હાથ ધરાયેલો વ્યવસાય, પ્રત્યક્ષ કે આડકતરી રીતે આ ભાગીદારી ચાલુ રાખવા દરમિયાન ચાલુ રાખશે નહીં.</w:t>
          </w:r>
        </w:sdtContent>
      </w:sdt>
      <w:r w:rsidDel="00000000" w:rsidR="00000000" w:rsidRPr="00000000">
        <w:rPr>
          <w:rtl w:val="0"/>
        </w:rPr>
      </w:r>
    </w:p>
    <w:p w:rsidR="00000000" w:rsidDel="00000000" w:rsidP="00000000" w:rsidRDefault="00000000" w:rsidRPr="00000000" w14:paraId="00000015">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તમામ કાર્યકારી કર્મચારીઓ જેમ કે કારકુન. પટાવાળા _ એકાઉન્ટન્ટ્સ , કેશિયર, સેલ્સમેન અને અન્યની નિમણૂક અહીં પક્ષકારોના અધિકૃત પ્રતિનિધિઓની સંયુક્ત સંમતિથી કરવામાં આવશે અને તેમના વેતન અને વેતન અને અન્ય વેતન અધિકૃત પ્રતિનિધિઓની પરસ્પર સંમતિથી નક્કી કરવામાં આવશે.</w:t>
          </w:r>
        </w:sdtContent>
      </w:sdt>
      <w:r w:rsidDel="00000000" w:rsidR="00000000" w:rsidRPr="00000000">
        <w:rPr>
          <w:rtl w:val="0"/>
        </w:rPr>
      </w:r>
    </w:p>
    <w:p w:rsidR="00000000" w:rsidDel="00000000" w:rsidP="00000000" w:rsidRDefault="00000000" w:rsidRPr="00000000" w14:paraId="00000016">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અહીંથી દરેક પક્ષ તેના અધિકૃત પ્રતિનિધિ દ્વારા-</w:t>
          </w:r>
        </w:sdtContent>
      </w:sdt>
      <w:r w:rsidDel="00000000" w:rsidR="00000000" w:rsidRPr="00000000">
        <w:rPr>
          <w:rtl w:val="0"/>
        </w:rPr>
      </w:r>
    </w:p>
    <w:p w:rsidR="00000000" w:rsidDel="00000000" w:rsidP="00000000" w:rsidRDefault="00000000" w:rsidRPr="00000000" w14:paraId="0000001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પેઢીના સૌથી સામાન્ય લાભ માટે પેઢીના વ્યવસાયમાં ભાગ લેવો અને હાજરી આપવી.</w:t>
          </w:r>
        </w:sdtContent>
      </w:sdt>
      <w:r w:rsidDel="00000000" w:rsidR="00000000" w:rsidRPr="00000000">
        <w:rPr>
          <w:rtl w:val="0"/>
        </w:rPr>
      </w:r>
    </w:p>
    <w:p w:rsidR="00000000" w:rsidDel="00000000" w:rsidP="00000000" w:rsidRDefault="00000000" w:rsidRPr="00000000" w14:paraId="0000001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એકબીજા પ્રત્યે ન્યાયી અને વફાદાર બનો.</w:t>
          </w:r>
        </w:sdtContent>
      </w:sdt>
      <w:r w:rsidDel="00000000" w:rsidR="00000000" w:rsidRPr="00000000">
        <w:rPr>
          <w:rtl w:val="0"/>
        </w:rPr>
      </w:r>
    </w:p>
    <w:p w:rsidR="00000000" w:rsidDel="00000000" w:rsidP="00000000" w:rsidRDefault="00000000" w:rsidRPr="00000000" w14:paraId="00000019">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સાચા હિસાબો અને અન્ય પેઢીને અસર કરતા તમામ નાણાંની સંપૂર્ણ માહિતી આપો.</w:t>
          </w:r>
        </w:sdtContent>
      </w:sdt>
      <w:r w:rsidDel="00000000" w:rsidR="00000000" w:rsidRPr="00000000">
        <w:rPr>
          <w:rtl w:val="0"/>
        </w:rPr>
      </w:r>
    </w:p>
    <w:p w:rsidR="00000000" w:rsidDel="00000000" w:rsidP="00000000" w:rsidRDefault="00000000" w:rsidRPr="00000000" w14:paraId="0000001A">
      <w:pPr>
        <w:spacing w:before="100" w:line="240" w:lineRule="auto"/>
        <w:ind w:left="1440" w:hanging="360"/>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વ્યવસાયના આચરણમાં ઇરાદાપૂર્વકની બેદરકારી અથવા છેતરપિંડી દ્વારા તેને થયેલા કોઈપણ નુકસાન માટે પેઢીને વળતર આપો .</w:t>
          </w:r>
        </w:sdtContent>
      </w:sdt>
      <w:r w:rsidDel="00000000" w:rsidR="00000000" w:rsidRPr="00000000">
        <w:rPr>
          <w:rtl w:val="0"/>
        </w:rPr>
      </w:r>
    </w:p>
    <w:p w:rsidR="00000000" w:rsidDel="00000000" w:rsidP="00000000" w:rsidRDefault="00000000" w:rsidRPr="00000000" w14:paraId="0000001B">
      <w:pPr>
        <w:spacing w:before="100" w:line="240" w:lineRule="auto"/>
        <w:ind w:left="1440" w:hanging="360"/>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અન્ય પક્ષની સંમતિ વિના ક્યાંય પણ ફર્મના વ્યવસાય જેવો જ કોઈ વ્યવસાય ચાલુ રાખવો નહીં.</w:t>
          </w:r>
        </w:sdtContent>
      </w:sdt>
      <w:r w:rsidDel="00000000" w:rsidR="00000000" w:rsidRPr="00000000">
        <w:rPr>
          <w:rtl w:val="0"/>
        </w:rPr>
      </w:r>
    </w:p>
    <w:p w:rsidR="00000000" w:rsidDel="00000000" w:rsidP="00000000" w:rsidRDefault="00000000" w:rsidRPr="00000000" w14:paraId="0000001C">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પેઢીના વ્યવસાયમાં ખંતપૂર્વક અને સક્રિયપણે હાજરી આપો.</w:t>
          </w:r>
        </w:sdtContent>
      </w:sdt>
      <w:r w:rsidDel="00000000" w:rsidR="00000000" w:rsidRPr="00000000">
        <w:rPr>
          <w:rtl w:val="0"/>
        </w:rPr>
      </w:r>
    </w:p>
    <w:p w:rsidR="00000000" w:rsidDel="00000000" w:rsidP="00000000" w:rsidRDefault="00000000" w:rsidRPr="00000000" w14:paraId="0000001D">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તેના પોતાના અથવા તેની ભાગીદારીના લાભ માટે કોઈપણ રકમ ઉપાડવી નહીં અથવા મહેનતાણું તરીકે અથવા અન્યથા અન્ય પક્ષકારોની સંમતિ વિના તેનો ઉપયોગ કરવો નહીં.</w:t>
          </w:r>
        </w:sdtContent>
      </w:sdt>
      <w:r w:rsidDel="00000000" w:rsidR="00000000" w:rsidRPr="00000000">
        <w:rPr>
          <w:rtl w:val="0"/>
        </w:rPr>
      </w:r>
    </w:p>
    <w:p w:rsidR="00000000" w:rsidDel="00000000" w:rsidP="00000000" w:rsidRDefault="00000000" w:rsidRPr="00000000" w14:paraId="0000001E">
      <w:pPr>
        <w:spacing w:before="100" w:line="240" w:lineRule="auto"/>
        <w:ind w:left="1440" w:hanging="360"/>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color w:val="000000"/>
              <w:sz w:val="20"/>
              <w:szCs w:val="20"/>
              <w:rtl w:val="0"/>
            </w:rPr>
            <w:t xml:space="preserve">ફર્મ દ્વારા કરવામાં આવેલી ચૂકવણી અને તેના દ્વારા કરવામાં આવેલી જવાબદારીઓના સંદર્ભમાં નુકસાની મેળવવા માટે હકદાર છે - (i) ફર્મના વ્યવસાયના સામાન્ય અને યોગ્ય અભ્યાસક્રમમાં અને (ii) કટોકટીમાં ફર્મને નુકસાનથી બચાવવા માટે કોઈપણ કાર્ય કરવા માટે.</w:t>
          </w:r>
        </w:sdtContent>
      </w:sdt>
      <w:r w:rsidDel="00000000" w:rsidR="00000000" w:rsidRPr="00000000">
        <w:rPr>
          <w:rtl w:val="0"/>
        </w:rPr>
      </w:r>
    </w:p>
    <w:p w:rsidR="00000000" w:rsidDel="00000000" w:rsidP="00000000" w:rsidRDefault="00000000" w:rsidRPr="00000000" w14:paraId="0000001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4"/>
        </w:sdtPr>
        <w:sdtContent>
          <w:r w:rsidDel="00000000" w:rsidR="00000000" w:rsidRPr="00000000">
            <w:rPr>
              <w:rFonts w:ascii="Mukta Vaani" w:cs="Mukta Vaani" w:eastAsia="Mukta Vaani" w:hAnsi="Mukta Vaani"/>
              <w:color w:val="000000"/>
              <w:sz w:val="20"/>
              <w:szCs w:val="20"/>
              <w:rtl w:val="0"/>
            </w:rPr>
            <w:t xml:space="preserve">ફર્મની તમામ મૂર્ત અને અમૂર્ત અસ્કયામતો જેમાં ગુડવિલ, સ્ટોક-ઇન-ટ્રેડ, બિઝનેસ લાઇસન્સ અને પરમિટનો લાભ સામેલ છે. દાખલ કરાયેલા કરારો વગેરેના લાભો સમાન શેરમાં પ્રથમ અને બીજા ભાગોના પક્ષકારોના રહેશે અને પેઢીની મિલકતનો ઉપયોગ પક્ષકારો દ્વારા ફક્ત પેઢીના વ્યવસાય માટે જ કરવામાં આવશે.</w:t>
          </w:r>
        </w:sdtContent>
      </w:sdt>
      <w:r w:rsidDel="00000000" w:rsidR="00000000" w:rsidRPr="00000000">
        <w:rPr>
          <w:rtl w:val="0"/>
        </w:rPr>
      </w:r>
    </w:p>
    <w:p w:rsidR="00000000" w:rsidDel="00000000" w:rsidP="00000000" w:rsidRDefault="00000000" w:rsidRPr="00000000" w14:paraId="0000002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દરેક પક્ષ ફર્મના કોઈપણ વ્યવહારમાંથી કમાયેલા નફા માટે અથવા પેઢીના વ્યવસાયિક વ્યવહારમાં મિલકતના ઉપયોગ માટે હિસાબ કરશે.</w:t>
          </w:r>
        </w:sdtContent>
      </w:sdt>
      <w:r w:rsidDel="00000000" w:rsidR="00000000" w:rsidRPr="00000000">
        <w:rPr>
          <w:rtl w:val="0"/>
        </w:rPr>
      </w:r>
    </w:p>
    <w:p w:rsidR="00000000" w:rsidDel="00000000" w:rsidP="00000000" w:rsidRDefault="00000000" w:rsidRPr="00000000" w14:paraId="0000002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6"/>
        </w:sdtPr>
        <w:sdtContent>
          <w:r w:rsidDel="00000000" w:rsidR="00000000" w:rsidRPr="00000000">
            <w:rPr>
              <w:rFonts w:ascii="Mukta Vaani" w:cs="Mukta Vaani" w:eastAsia="Mukta Vaani" w:hAnsi="Mukta Vaani"/>
              <w:color w:val="000000"/>
              <w:sz w:val="20"/>
              <w:szCs w:val="20"/>
              <w:rtl w:val="0"/>
            </w:rPr>
            <w:t xml:space="preserve">પ્રથમ અથવા બીજા ભાગનો કોઈપણ પક્ષ અથવા તેનો કોઈપણ ભાગીદાર આ કરી શકશે નહીં. બીજાની સંમતિ વિના -</w:t>
          </w:r>
        </w:sdtContent>
      </w:sdt>
      <w:r w:rsidDel="00000000" w:rsidR="00000000" w:rsidRPr="00000000">
        <w:rPr>
          <w:rtl w:val="0"/>
        </w:rPr>
      </w:r>
    </w:p>
    <w:p w:rsidR="00000000" w:rsidDel="00000000" w:rsidP="00000000" w:rsidRDefault="00000000" w:rsidRPr="00000000" w14:paraId="00000022">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કોઈપણ અન્ય વ્યક્તિ સાથે આર્બિટ્રેશનમાં કોઈપણ વિવાદ સબમિટ કરો અથવા દાવો કરો અથવા તેને છોડી દો.</w:t>
          </w:r>
        </w:sdtContent>
      </w:sdt>
      <w:r w:rsidDel="00000000" w:rsidR="00000000" w:rsidRPr="00000000">
        <w:rPr>
          <w:rtl w:val="0"/>
        </w:rPr>
      </w:r>
    </w:p>
    <w:p w:rsidR="00000000" w:rsidDel="00000000" w:rsidP="00000000" w:rsidRDefault="00000000" w:rsidRPr="00000000" w14:paraId="00000023">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ફર્મ દ્વારા દાખલ કરાયેલ કોઈપણ દાવો અથવા કાનૂની કાર્યવાહી પાછી ખેંચી લેવી.</w:t>
          </w:r>
        </w:sdtContent>
      </w:sdt>
      <w:r w:rsidDel="00000000" w:rsidR="00000000" w:rsidRPr="00000000">
        <w:rPr>
          <w:rtl w:val="0"/>
        </w:rPr>
      </w:r>
    </w:p>
    <w:p w:rsidR="00000000" w:rsidDel="00000000" w:rsidP="00000000" w:rsidRDefault="00000000" w:rsidRPr="00000000" w14:paraId="00000024">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પેઢીની કોઈપણ જવાબદારી સ્વીકારો.</w:t>
          </w:r>
        </w:sdtContent>
      </w:sdt>
      <w:r w:rsidDel="00000000" w:rsidR="00000000" w:rsidRPr="00000000">
        <w:rPr>
          <w:rtl w:val="0"/>
        </w:rPr>
      </w:r>
    </w:p>
    <w:p w:rsidR="00000000" w:rsidDel="00000000" w:rsidP="00000000" w:rsidRDefault="00000000" w:rsidRPr="00000000" w14:paraId="00000025">
      <w:pPr>
        <w:spacing w:before="100" w:line="240" w:lineRule="auto"/>
        <w:ind w:left="1440" w:hanging="360"/>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વ્યવસાયના સામાન્ય માર્ગમાં વેપારમાં સ્ટોક સિવાય, કોઈપણ સ્થાવર અથવા જંગમ મિલકત હસ્તગત કરો અથવા તેનો નિકાલ કરો.</w:t>
          </w:r>
        </w:sdtContent>
      </w:sdt>
      <w:r w:rsidDel="00000000" w:rsidR="00000000" w:rsidRPr="00000000">
        <w:rPr>
          <w:rtl w:val="0"/>
        </w:rPr>
      </w:r>
    </w:p>
    <w:p w:rsidR="00000000" w:rsidDel="00000000" w:rsidP="00000000" w:rsidRDefault="00000000" w:rsidRPr="00000000" w14:paraId="00000026">
      <w:pPr>
        <w:spacing w:before="100" w:line="240" w:lineRule="auto"/>
        <w:ind w:left="1440" w:hanging="360"/>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ઇ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3"/>
        </w:sdtPr>
        <w:sdtContent>
          <w:r w:rsidDel="00000000" w:rsidR="00000000" w:rsidRPr="00000000">
            <w:rPr>
              <w:rFonts w:ascii="Mukta Vaani" w:cs="Mukta Vaani" w:eastAsia="Mukta Vaani" w:hAnsi="Mukta Vaani"/>
              <w:color w:val="000000"/>
              <w:sz w:val="20"/>
              <w:szCs w:val="20"/>
              <w:rtl w:val="0"/>
            </w:rPr>
            <w:t xml:space="preserve">કોઈપણ અન્ય વ્યક્તિ સાથે એકપક્ષીય રીતે ભાગીદારી અથવા અન્ય વ્યવસાયમાં પ્રવેશ કરો.</w:t>
          </w:r>
        </w:sdtContent>
      </w:sdt>
      <w:r w:rsidDel="00000000" w:rsidR="00000000" w:rsidRPr="00000000">
        <w:rPr>
          <w:rtl w:val="0"/>
        </w:rPr>
      </w:r>
    </w:p>
    <w:p w:rsidR="00000000" w:rsidDel="00000000" w:rsidP="00000000" w:rsidRDefault="00000000" w:rsidRPr="00000000" w14:paraId="00000027">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44"/>
        </w:sdtPr>
        <w:sdtContent>
          <w:r w:rsidDel="00000000" w:rsidR="00000000" w:rsidRPr="00000000">
            <w:rPr>
              <w:rFonts w:ascii="Mukta Vaani" w:cs="Mukta Vaani" w:eastAsia="Mukta Vaani" w:hAnsi="Mukta Vaani"/>
              <w:color w:val="000000"/>
              <w:sz w:val="20"/>
              <w:szCs w:val="20"/>
              <w:rtl w:val="0"/>
            </w:rPr>
            <w:t xml:space="preserve">ફર્મમાં તેનો હિસ્સો અથવા કોઈપણ રસ સોંપો અથવા ટ્રાન્સફર કરો.</w:t>
          </w:r>
        </w:sdtContent>
      </w:sdt>
      <w:r w:rsidDel="00000000" w:rsidR="00000000" w:rsidRPr="00000000">
        <w:rPr>
          <w:rtl w:val="0"/>
        </w:rPr>
      </w:r>
    </w:p>
    <w:p w:rsidR="00000000" w:rsidDel="00000000" w:rsidP="00000000" w:rsidRDefault="00000000" w:rsidRPr="00000000" w14:paraId="00000028">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g _</w:t>
      </w:r>
      <w:r w:rsidDel="00000000" w:rsidR="00000000" w:rsidRPr="00000000">
        <w:rPr>
          <w:rFonts w:ascii="Times New Roman" w:cs="Times New Roman" w:eastAsia="Times New Roman" w:hAnsi="Times New Roman"/>
          <w:color w:val="000000"/>
          <w:sz w:val="14"/>
          <w:szCs w:val="14"/>
          <w:rtl w:val="0"/>
        </w:rPr>
        <w:t xml:space="preserve">    </w:t>
      </w:r>
      <w:sdt>
        <w:sdtPr>
          <w:tag w:val="goog_rdk_45"/>
        </w:sdtPr>
        <w:sdtContent>
          <w:r w:rsidDel="00000000" w:rsidR="00000000" w:rsidRPr="00000000">
            <w:rPr>
              <w:rFonts w:ascii="Mukta Vaani" w:cs="Mukta Vaani" w:eastAsia="Mukta Vaani" w:hAnsi="Mukta Vaani"/>
              <w:color w:val="000000"/>
              <w:sz w:val="20"/>
              <w:szCs w:val="20"/>
              <w:rtl w:val="0"/>
            </w:rPr>
            <w:t xml:space="preserve">ફર્મમાં ભાગીદાર તરીકે કોઈપણ વ્યક્તિને સ્વીકારો.</w:t>
          </w:r>
        </w:sdtContent>
      </w:sdt>
      <w:r w:rsidDel="00000000" w:rsidR="00000000" w:rsidRPr="00000000">
        <w:rPr>
          <w:rtl w:val="0"/>
        </w:rPr>
      </w:r>
    </w:p>
    <w:p w:rsidR="00000000" w:rsidDel="00000000" w:rsidP="00000000" w:rsidRDefault="00000000" w:rsidRPr="00000000" w14:paraId="00000029">
      <w:pPr>
        <w:spacing w:before="100" w:line="240" w:lineRule="auto"/>
        <w:ind w:left="1440" w:hanging="360"/>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ક .</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color w:val="000000"/>
              <w:sz w:val="20"/>
              <w:szCs w:val="20"/>
              <w:rtl w:val="0"/>
            </w:rPr>
            <w:t xml:space="preserve">ફર્મ માટે અથવા તેના નામે કોઈપણ નાણાં ઉછીના લો, અથવા પેઢીની અસ્કયામતો પર કોઈપણ સુરક્ષા અથવા ચાર્જ બનાવો.</w:t>
          </w:r>
        </w:sdtContent>
      </w:sdt>
      <w:r w:rsidDel="00000000" w:rsidR="00000000" w:rsidRPr="00000000">
        <w:rPr>
          <w:rtl w:val="0"/>
        </w:rPr>
      </w:r>
    </w:p>
    <w:p w:rsidR="00000000" w:rsidDel="00000000" w:rsidP="00000000" w:rsidRDefault="00000000" w:rsidRPr="00000000" w14:paraId="0000002A">
      <w:pPr>
        <w:spacing w:before="100" w:line="240" w:lineRule="auto"/>
        <w:ind w:left="1440" w:hanging="360"/>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હું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ફર્મના વ્યવસાયના નિયમિત અભ્યાસક્રમમાં કરાર સિવાયના કોઈપણ કરારમાં પ્રવેશ કરો.</w:t>
          </w:r>
        </w:sdtContent>
      </w:sdt>
      <w:r w:rsidDel="00000000" w:rsidR="00000000" w:rsidRPr="00000000">
        <w:rPr>
          <w:rtl w:val="0"/>
        </w:rPr>
      </w:r>
    </w:p>
    <w:p w:rsidR="00000000" w:rsidDel="00000000" w:rsidP="00000000" w:rsidRDefault="00000000" w:rsidRPr="00000000" w14:paraId="0000002B">
      <w:pPr>
        <w:spacing w:before="100" w:line="24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j _</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color w:val="000000"/>
              <w:sz w:val="20"/>
              <w:szCs w:val="20"/>
              <w:rtl w:val="0"/>
            </w:rPr>
            <w:t xml:space="preserve">ફર્મના નામે અથવા ફર્મ માટે અને તેના વતી કોઈપણ વ્યક્તિ માટે બાંયધરી આપનાર અથવા જામીન તરીકે ઊભા રહો.</w:t>
          </w:r>
        </w:sdtContent>
      </w:sdt>
      <w:r w:rsidDel="00000000" w:rsidR="00000000" w:rsidRPr="00000000">
        <w:rPr>
          <w:rtl w:val="0"/>
        </w:rPr>
      </w:r>
    </w:p>
    <w:p w:rsidR="00000000" w:rsidDel="00000000" w:rsidP="00000000" w:rsidRDefault="00000000" w:rsidRPr="00000000" w14:paraId="0000002C">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પક્ષકારોએ ફર્મના નામે એક અથવા વધુ ખાતાઓ વર્તમાનમાં ખોલવા જોઈએ. બચત અથવા ઓવરડ્રાફ્ટ અથવા એક અથવા વધુ બેંકો સાથે કેશ ક્રેડિટ જેમ કે ભાગીદારો દ્વારા સંમત થઈ શકે છે અને ખાતા અથવા ખાતા પક્ષકારોના અધિકૃત પ્રતિનિધિઓ દ્વારા સંયુક્ત રીતે સંચાલિત કરવામાં આવશે.</w:t>
          </w:r>
        </w:sdtContent>
      </w:sdt>
      <w:r w:rsidDel="00000000" w:rsidR="00000000" w:rsidRPr="00000000">
        <w:rPr>
          <w:rtl w:val="0"/>
        </w:rPr>
      </w:r>
    </w:p>
    <w:p w:rsidR="00000000" w:rsidDel="00000000" w:rsidP="00000000" w:rsidRDefault="00000000" w:rsidRPr="00000000" w14:paraId="0000002D">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color w:val="000000"/>
              <w:sz w:val="20"/>
              <w:szCs w:val="20"/>
              <w:rtl w:val="0"/>
            </w:rPr>
            <w:t xml:space="preserve">ભાગીદારી 3 વર્ષની ઉક્ત સમયગાળાની સમાપ્તિ પર વિસર્જન થઈ જશે સિવાય કે પરસ્પર સંમતિથી સમયગાળો કોઈપણ વધારાના સમયગાળા દ્વારા લંબાવવામાં ન આવે તેવી ઘટનામાં ભાગીદારી એ જ નિયમો અને શરતો પર ચાલુ રહેશે જે અહીં સમાવિષ્ટ છે તેવા ફેરફારોને આધીન છે. પરસ્પર સંમત થાઓ.</w:t>
          </w:r>
        </w:sdtContent>
      </w:sdt>
      <w:r w:rsidDel="00000000" w:rsidR="00000000" w:rsidRPr="00000000">
        <w:rPr>
          <w:rtl w:val="0"/>
        </w:rPr>
      </w:r>
    </w:p>
    <w:p w:rsidR="00000000" w:rsidDel="00000000" w:rsidP="00000000" w:rsidRDefault="00000000" w:rsidRPr="00000000" w14:paraId="0000002E">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આમાં વિરુદ્ધ કંઈપણ હોવા છતાં, જો પ્રથમ ભાગનો પક્ષ અથવા બીજા ભાગનો પક્ષ હોય અથવા અહીંના કોઈપણ પક્ષોના મોટાભાગના ભાગીદારો કોઈપણ કારણોસર નાદાર અથવા વિસર્જન કરવામાં આવે તો, આ ભાગીદારી પણ ચાલુ રહેશે. ઓગળેલા</w:t>
          </w:r>
        </w:sdtContent>
      </w:sdt>
      <w:r w:rsidDel="00000000" w:rsidR="00000000" w:rsidRPr="00000000">
        <w:rPr>
          <w:rtl w:val="0"/>
        </w:rPr>
      </w:r>
    </w:p>
    <w:p w:rsidR="00000000" w:rsidDel="00000000" w:rsidP="00000000" w:rsidRDefault="00000000" w:rsidRPr="00000000" w14:paraId="0000002F">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ભાગીદારીના વિસર્જન પર આથી બનાવેલ એકાઉન્ટ્સ બધી સંપત્તિઓ, દેવાં અને જવાબદારીઓમાંથી બનાવવામાં આવશે અને દેવાં અને જવાબદારીઓની ચુકવણીને આધિન, ચોખ્ખી સંપત્તિ પક્ષકારો વચ્ચે, પ્રથમ ભાગ અને બીજા ભાગની સમાન રીતે વહેંચવામાં આવશે. શેર</w:t>
          </w:r>
        </w:sdtContent>
      </w:sdt>
      <w:r w:rsidDel="00000000" w:rsidR="00000000" w:rsidRPr="00000000">
        <w:rPr>
          <w:rtl w:val="0"/>
        </w:rPr>
      </w:r>
    </w:p>
    <w:p w:rsidR="00000000" w:rsidDel="00000000" w:rsidP="00000000" w:rsidRDefault="00000000" w:rsidRPr="00000000" w14:paraId="00000030">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આ ભાગીદારી આવકવેરા અધિનિયમ, 1961 અને ભાગીદારી અધિનિયમ, 1932 હેઠળ રજીસ્ટર કરવામાં આવશે અને નોંધણી માટેની અરજી અથવા આ ખતની સાચી પ્રમાણિત નકલ પર બંને પક્ષોના તમામ ભાગીદારો દ્વારા સહી કરવામાં આવશે.</w:t>
          </w:r>
        </w:sdtContent>
      </w:sdt>
      <w:r w:rsidDel="00000000" w:rsidR="00000000" w:rsidRPr="00000000">
        <w:rPr>
          <w:rtl w:val="0"/>
        </w:rPr>
      </w:r>
    </w:p>
    <w:p w:rsidR="00000000" w:rsidDel="00000000" w:rsidP="00000000" w:rsidRDefault="00000000" w:rsidRPr="00000000" w14:paraId="00000031">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56"/>
        </w:sdtPr>
        <w:sdtContent>
          <w:r w:rsidDel="00000000" w:rsidR="00000000" w:rsidRPr="00000000">
            <w:rPr>
              <w:rFonts w:ascii="Mukta Vaani" w:cs="Mukta Vaani" w:eastAsia="Mukta Vaani" w:hAnsi="Mukta Vaani"/>
              <w:color w:val="000000"/>
              <w:sz w:val="20"/>
              <w:szCs w:val="20"/>
              <w:rtl w:val="0"/>
            </w:rPr>
            <w:t xml:space="preserve">જો ફર્મના વ્યવસાયને સ્પર્શવા અથવા અહીંની કોઈપણ જોગવાઈના અર્થઘટન માટે અથવા અન્યથા, જો કે, પેઢી અને તેના વ્યવસાયને લગતા પક્ષકારો વચ્ચે કોઈ વિવાદ અથવા મતભેદ ઊભો થાય, તો તેને સામાન્ય લવાદીની લવાદીને સંદર્ભિત કરવામાં આવશે જો સંમત થાય. , જેમાં નિષ્ફળ જવાથી તેણે પ્રથમ ભાગના દરેક પક્ષ અને બીજા ભાગના પક્ષ દ્વારા નિમણૂક કરેલ બે લવાદીઓ એકને આર્બિટ્રેશન અને આર્બિટ્રેશનને આર્બિટ્રેશન એન્ડ કોન્સિલિએશન એક્ટ, 1996 દ્વારા સંચાલિત કરવામાં આવશે.</w:t>
          </w:r>
        </w:sdtContent>
      </w:sdt>
      <w:r w:rsidDel="00000000" w:rsidR="00000000" w:rsidRPr="00000000">
        <w:rPr>
          <w:rtl w:val="0"/>
        </w:rPr>
      </w:r>
    </w:p>
    <w:p w:rsidR="00000000" w:rsidDel="00000000" w:rsidP="00000000" w:rsidRDefault="00000000" w:rsidRPr="00000000" w14:paraId="0000003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26.</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color w:val="000000"/>
              <w:sz w:val="20"/>
              <w:szCs w:val="20"/>
              <w:rtl w:val="0"/>
            </w:rPr>
            <w:t xml:space="preserve">આ ડીડ ડુપ્લિકેટમાં ચલાવવામાં આવે છે અને એક નકલ પ્રથમ ભાગના પક્ષ પાસે રહેશે અને બીજી અન્ય ભાગના પક્ષ પાસે રહેશે.</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સંબંધિત હાથ દિવસ અને વર્ષ પહેલા અહીં લખ્યા છે.</w:t>
          </w:r>
        </w:sdtContent>
      </w:sdt>
      <w:r w:rsidDel="00000000" w:rsidR="00000000" w:rsidRPr="00000000">
        <w:rPr>
          <w:rtl w:val="0"/>
        </w:rPr>
      </w:r>
    </w:p>
    <w:p w:rsidR="00000000" w:rsidDel="00000000" w:rsidP="00000000" w:rsidRDefault="00000000" w:rsidRPr="00000000" w14:paraId="00000034">
      <w:pPr>
        <w:spacing w:before="100" w:line="240" w:lineRule="auto"/>
        <w:jc w:val="both"/>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color w:val="000000"/>
              <w:sz w:val="20"/>
              <w:szCs w:val="20"/>
              <w:rtl w:val="0"/>
            </w:rPr>
            <w:t xml:space="preserve">પ્રથમ ભાગની પાર્ટી માટે અને તેના વતી તેના ભાગીદારો (1) ... (2) ... (3) ... ની હાજરીમાં હસ્તાક્ષર કર્યા અને વિતરિત કર્યા.</w:t>
          </w:r>
        </w:sdtContent>
      </w:sdt>
      <w:r w:rsidDel="00000000" w:rsidR="00000000" w:rsidRPr="00000000">
        <w:rPr>
          <w:rtl w:val="0"/>
        </w:rPr>
      </w:r>
    </w:p>
    <w:p w:rsidR="00000000" w:rsidDel="00000000" w:rsidP="00000000" w:rsidRDefault="00000000" w:rsidRPr="00000000" w14:paraId="00000035">
      <w:pPr>
        <w:spacing w:before="100" w:line="240" w:lineRule="auto"/>
        <w:jc w:val="both"/>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color w:val="000000"/>
              <w:sz w:val="20"/>
              <w:szCs w:val="20"/>
              <w:rtl w:val="0"/>
            </w:rPr>
            <w:t xml:space="preserve">ની હાજરીમાં તેના ભાગીદારો (1) ... (2)... (3 ) ... (4)... દ્વારા બીજા ભાગની અંદરના નામવાળા પક્ષ માટે અને તેના વતી હસ્તાક્ષર અને વિતરિત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D501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S6K0seKZqsycpo6WqFiejiio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KQoCMTYSIwohCAdCHQoPVGltZXMgTmV3IFJvbWFuEgpCYWxvbyBCaGF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yCGguZ2pkZ3hzOAByITFtbGY4dG1WVUVWcW9CMWVKdGVseWJvbGcwM2dkV2V2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2019-07-24T12:26:00Z</dcterms:created>
  <dc:creator>Viraj</dc:creator>
</cp:coreProperties>
</file>