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F7B" w:rsidRPr="00B86F7B" w:rsidRDefault="00B86F7B" w:rsidP="00B86F7B">
      <w:pPr xmlns:w="http://schemas.openxmlformats.org/wordprocessingml/2006/main">
        <w:rPr>
          <w:rFonts w:ascii="Arial" w:hAnsi="Arial"/>
          <w:b/>
          <w:sz w:val="32"/>
        </w:rPr>
      </w:pPr>
      <w:r xmlns:w="http://schemas.openxmlformats.org/wordprocessingml/2006/main" w:rsidRPr="00B86F7B">
        <w:rPr>
          <w:rFonts w:ascii="Arial" w:hAnsi="Arial"/>
          <w:b/>
          <w:sz w:val="32"/>
        </w:rPr>
        <w:t xml:space="preserve">याचिकेवर आदेश</w:t>
      </w:r>
    </w:p>
    <w:p w:rsidR="00B86F7B" w:rsidRDefault="00B86F7B" w:rsidP="00B86F7B">
      <w:pPr>
        <w:spacing w:line="0" w:lineRule="atLeast"/>
        <w:ind w:left="2980"/>
        <w:rPr>
          <w:rFonts w:ascii="Bookman Old Style" w:eastAsia="Bookman Old Style" w:hAnsi="Bookman Old Style"/>
          <w:b/>
          <w:sz w:val="24"/>
        </w:rPr>
      </w:pPr>
    </w:p>
    <w:p w:rsidR="00B86F7B" w:rsidRDefault="00B86F7B" w:rsidP="00B86F7B">
      <w:pPr xmlns:w="http://schemas.openxmlformats.org/wordprocessingml/2006/main">
        <w:spacing w:line="0" w:lineRule="atLeast"/>
        <w:ind w:left="2980"/>
        <w:rPr>
          <w:rFonts w:ascii="Bookman Old Style" w:eastAsia="Bookman Old Style" w:hAnsi="Bookman Old Style"/>
          <w:b/>
          <w:sz w:val="24"/>
        </w:rPr>
      </w:pPr>
      <w:r xmlns:w="http://schemas.openxmlformats.org/wordprocessingml/2006/main">
        <w:rPr>
          <w:rFonts w:ascii="Bookman Old Style" w:eastAsia="Bookman Old Style" w:hAnsi="Bookman Old Style"/>
          <w:b/>
          <w:sz w:val="24"/>
        </w:rPr>
        <w:t xml:space="preserve">फॉर्म क्र. AMG.9</w:t>
      </w:r>
    </w:p>
    <w:p w:rsidR="00B86F7B" w:rsidRDefault="00B86F7B" w:rsidP="00B86F7B">
      <w:pPr>
        <w:spacing w:line="263" w:lineRule="exact"/>
        <w:rPr>
          <w:rFonts w:ascii="Times New Roman" w:eastAsia="Times New Roman" w:hAnsi="Times New Roman"/>
          <w:sz w:val="24"/>
        </w:rPr>
      </w:pPr>
    </w:p>
    <w:p w:rsidR="00B86F7B" w:rsidRDefault="00B86F7B" w:rsidP="00B86F7B">
      <w:pPr xmlns:w="http://schemas.openxmlformats.org/wordprocessingml/2006/main">
        <w:spacing w:line="0" w:lineRule="atLeast"/>
        <w:ind w:left="1940"/>
        <w:rPr>
          <w:rFonts w:ascii="Bookman Old Style" w:eastAsia="Bookman Old Style" w:hAnsi="Bookman Old Style"/>
          <w:i/>
          <w:sz w:val="24"/>
        </w:rPr>
      </w:pPr>
      <w:r xmlns:w="http://schemas.openxmlformats.org/wordprocessingml/2006/main">
        <w:rPr>
          <w:rFonts w:ascii="Bookman Old Style" w:eastAsia="Bookman Old Style" w:hAnsi="Bookman Old Style"/>
          <w:i/>
          <w:sz w:val="24"/>
        </w:rPr>
        <w:t xml:space="preserve">[कलम 230(7) आणि नियम 15 नुसार]</w:t>
      </w:r>
    </w:p>
    <w:p w:rsidR="00B86F7B" w:rsidRDefault="00B86F7B" w:rsidP="00B86F7B">
      <w:pPr>
        <w:spacing w:line="200" w:lineRule="exact"/>
        <w:rPr>
          <w:rFonts w:ascii="Times New Roman" w:eastAsia="Times New Roman" w:hAnsi="Times New Roman"/>
          <w:sz w:val="24"/>
        </w:rPr>
      </w:pPr>
    </w:p>
    <w:p w:rsidR="00B86F7B" w:rsidRDefault="00B86F7B" w:rsidP="00B86F7B">
      <w:pPr>
        <w:spacing w:line="320" w:lineRule="exact"/>
        <w:rPr>
          <w:rFonts w:ascii="Times New Roman" w:eastAsia="Times New Roman" w:hAnsi="Times New Roman"/>
          <w:sz w:val="24"/>
        </w:rPr>
      </w:pPr>
    </w:p>
    <w:p w:rsidR="00B86F7B" w:rsidRDefault="00B86F7B" w:rsidP="00B86F7B">
      <w:pPr xmlns:w="http://schemas.openxmlformats.org/wordprocessingml/2006/main">
        <w:spacing w:line="0" w:lineRule="atLeast"/>
        <w:ind w:left="940"/>
        <w:rPr>
          <w:rFonts w:ascii="Bookman Old Style" w:eastAsia="Bookman Old Style" w:hAnsi="Bookman Old Style"/>
          <w:b/>
          <w:sz w:val="24"/>
        </w:rPr>
      </w:pPr>
      <w:r xmlns:w="http://schemas.openxmlformats.org/wordprocessingml/2006/main">
        <w:rPr>
          <w:rFonts w:ascii="Bookman Old Style" w:eastAsia="Bookman Old Style" w:hAnsi="Bookman Old Style"/>
          <w:b/>
          <w:sz w:val="24"/>
        </w:rPr>
        <w:t xml:space="preserve">20 ची कंपनी याचिका क्रमांक ..... </w:t>
      </w:r>
      <w:proofErr xmlns:w="http://schemas.openxmlformats.org/wordprocessingml/2006/main" w:type="gramStart"/>
      <w:r xmlns:w="http://schemas.openxmlformats.org/wordprocessingml/2006/main">
        <w:rPr>
          <w:rFonts w:ascii="Bookman Old Style" w:eastAsia="Bookman Old Style" w:hAnsi="Bookman Old Style"/>
          <w:b/>
          <w:sz w:val="24"/>
        </w:rPr>
        <w:t xml:space="preserve">शी </w:t>
      </w:r>
      <w:proofErr xmlns:w="http://schemas.openxmlformats.org/wordprocessingml/2006/main" w:type="gramEnd"/>
      <w:r xmlns:w="http://schemas.openxmlformats.org/wordprocessingml/2006/main">
        <w:rPr>
          <w:rFonts w:ascii="Bookman Old Style" w:eastAsia="Bookman Old Style" w:hAnsi="Bookman Old Style"/>
          <w:b/>
          <w:sz w:val="24"/>
        </w:rPr>
        <w:t xml:space="preserve">जोडलेली</w:t>
      </w:r>
    </w:p>
    <w:p w:rsidR="00B86F7B" w:rsidRDefault="00B86F7B" w:rsidP="00B86F7B">
      <w:pPr xmlns:w="http://schemas.openxmlformats.org/wordprocessingml/2006/main">
        <w:spacing w:line="192" w:lineRule="auto"/>
        <w:ind w:left="720"/>
        <w:rPr>
          <w:rFonts w:ascii="Bookman Old Style" w:eastAsia="Bookman Old Style" w:hAnsi="Bookman Old Style"/>
          <w:b/>
          <w:sz w:val="24"/>
        </w:rPr>
      </w:pPr>
      <w:r xmlns:w="http://schemas.openxmlformats.org/wordprocessingml/2006/main">
        <w:rPr>
          <w:rFonts w:ascii="Bookman Old Style" w:eastAsia="Bookman Old Style" w:hAnsi="Bookman Old Style"/>
          <w:b/>
          <w:sz w:val="24"/>
        </w:rPr>
        <w:t xml:space="preserve">कंपनी अर्ज क्रमांक ..... 20 </w:t>
      </w:r>
      <w:proofErr xmlns:w="http://schemas.openxmlformats.org/wordprocessingml/2006/main" w:type="gramStart"/>
      <w:r xmlns:w="http://schemas.openxmlformats.org/wordprocessingml/2006/main">
        <w:rPr>
          <w:rFonts w:ascii="Bookman Old Style" w:eastAsia="Bookman Old Style" w:hAnsi="Bookman Old Style"/>
          <w:b/>
          <w:sz w:val="24"/>
        </w:rPr>
        <w:t xml:space="preserve">....एबी </w:t>
      </w:r>
      <w:proofErr xmlns:w="http://schemas.openxmlformats.org/wordprocessingml/2006/main" w:type="gramEnd"/>
      <w:r xmlns:w="http://schemas.openxmlformats.org/wordprocessingml/2006/main">
        <w:rPr>
          <w:rFonts w:ascii="Bookman Old Style" w:eastAsia="Bookman Old Style" w:hAnsi="Bookman Old Style"/>
          <w:b/>
          <w:sz w:val="24"/>
        </w:rPr>
        <w:t xml:space="preserve">अँड कंपनी (लि.) </w:t>
      </w:r>
      <w:r xmlns:w="http://schemas.openxmlformats.org/wordprocessingml/2006/main">
        <w:rPr>
          <w:rFonts w:ascii="Cambria Math" w:eastAsia="Bookman Old Style" w:hAnsi="Cambria Math" w:cs="Cambria Math"/>
          <w:b/>
          <w:sz w:val="24"/>
        </w:rPr>
        <w:t xml:space="preserve">- </w:t>
      </w:r>
      <w:r xmlns:w="http://schemas.openxmlformats.org/wordprocessingml/2006/main">
        <w:rPr>
          <w:rFonts w:ascii="Bookman Old Style" w:eastAsia="Bookman Old Style" w:hAnsi="Bookman Old Style"/>
          <w:b/>
          <w:sz w:val="24"/>
        </w:rPr>
        <w:t xml:space="preserve">(मध्ये</w:t>
      </w:r>
    </w:p>
    <w:p w:rsidR="00B86F7B" w:rsidRDefault="00B86F7B" w:rsidP="00B86F7B">
      <w:pPr>
        <w:spacing w:line="1" w:lineRule="exact"/>
        <w:rPr>
          <w:rFonts w:ascii="Times New Roman" w:eastAsia="Times New Roman" w:hAnsi="Times New Roman"/>
          <w:sz w:val="24"/>
        </w:rPr>
      </w:pPr>
    </w:p>
    <w:p w:rsidR="00B86F7B" w:rsidRDefault="00B86F7B" w:rsidP="00B86F7B">
      <w:pPr xmlns:w="http://schemas.openxmlformats.org/wordprocessingml/2006/main">
        <w:spacing w:line="0" w:lineRule="atLeast"/>
        <w:ind w:left="220"/>
        <w:rPr>
          <w:rFonts w:ascii="Bookman Old Style" w:eastAsia="Bookman Old Style" w:hAnsi="Bookman Old Style"/>
          <w:b/>
          <w:sz w:val="24"/>
        </w:rPr>
      </w:pPr>
      <w:r xmlns:w="http://schemas.openxmlformats.org/wordprocessingml/2006/main">
        <w:rPr>
          <w:rFonts w:ascii="Bookman Old Style" w:eastAsia="Bookman Old Style" w:hAnsi="Bookman Old Style"/>
          <w:b/>
          <w:sz w:val="24"/>
        </w:rPr>
        <w:t xml:space="preserve">लिक्विडेशन, त्याच्या लिक्विडेटरद्वारे', लागू असल्यास................................)</w:t>
      </w:r>
    </w:p>
    <w:p w:rsidR="00B86F7B" w:rsidRDefault="00B86F7B" w:rsidP="00B86F7B">
      <w:pPr xmlns:w="http://schemas.openxmlformats.org/wordprocessingml/2006/main">
        <w:spacing w:line="237" w:lineRule="auto"/>
        <w:ind w:left="3580"/>
        <w:rPr>
          <w:rFonts w:ascii="Bookman Old Style" w:eastAsia="Bookman Old Style" w:hAnsi="Bookman Old Style"/>
          <w:b/>
          <w:sz w:val="24"/>
        </w:rPr>
      </w:pPr>
      <w:r xmlns:w="http://schemas.openxmlformats.org/wordprocessingml/2006/main">
        <w:rPr>
          <w:rFonts w:ascii="Bookman Old Style" w:eastAsia="Bookman Old Style" w:hAnsi="Bookman Old Style"/>
          <w:b/>
          <w:sz w:val="24"/>
        </w:rPr>
        <w:t xml:space="preserve">याचिकाकर्ते</w:t>
      </w:r>
    </w:p>
    <w:p w:rsidR="00B86F7B" w:rsidRDefault="00B86F7B" w:rsidP="00B86F7B">
      <w:pPr>
        <w:spacing w:line="200" w:lineRule="exact"/>
        <w:rPr>
          <w:rFonts w:ascii="Times New Roman" w:eastAsia="Times New Roman" w:hAnsi="Times New Roman"/>
          <w:sz w:val="24"/>
        </w:rPr>
      </w:pPr>
    </w:p>
    <w:p w:rsidR="00B86F7B" w:rsidRDefault="00B86F7B" w:rsidP="00B86F7B">
      <w:pPr>
        <w:spacing w:line="325" w:lineRule="exact"/>
        <w:rPr>
          <w:rFonts w:ascii="Times New Roman" w:eastAsia="Times New Roman" w:hAnsi="Times New Roman"/>
          <w:sz w:val="24"/>
        </w:rPr>
      </w:pPr>
    </w:p>
    <w:p w:rsidR="00B86F7B" w:rsidRDefault="00B86F7B" w:rsidP="00B86F7B">
      <w:pPr xmlns:w="http://schemas.openxmlformats.org/wordprocessingml/2006/main">
        <w:spacing w:line="0" w:lineRule="atLeast"/>
        <w:ind w:left="1940"/>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माननीय </w:t>
      </w:r>
      <w:proofErr xmlns:w="http://schemas.openxmlformats.org/wordprocessingml/2006/main" w:type="spellStart"/>
      <w:r xmlns:w="http://schemas.openxmlformats.org/wordprocessingml/2006/main">
        <w:rPr>
          <w:rFonts w:ascii="Bookman Old Style" w:eastAsia="Bookman Old Style" w:hAnsi="Bookman Old Style"/>
          <w:sz w:val="24"/>
        </w:rPr>
        <w:t xml:space="preserve">श्री </w:t>
      </w:r>
      <w:proofErr xmlns:w="http://schemas.openxmlformats.org/wordprocessingml/2006/main" w:type="spellEnd"/>
      <w:r xmlns:w="http://schemas.openxmlformats.org/wordprocessingml/2006/main">
        <w:rPr>
          <w:rFonts w:ascii="Bookman Old Style" w:eastAsia="Bookman Old Style" w:hAnsi="Bookman Old Style"/>
          <w:sz w:val="24"/>
        </w:rPr>
        <w:t xml:space="preserve">........., सदस्यासमोर.</w:t>
      </w:r>
    </w:p>
    <w:p w:rsidR="00B86F7B" w:rsidRDefault="00B86F7B" w:rsidP="00B86F7B">
      <w:pPr>
        <w:spacing w:line="119" w:lineRule="exact"/>
        <w:rPr>
          <w:rFonts w:ascii="Times New Roman" w:eastAsia="Times New Roman" w:hAnsi="Times New Roman"/>
          <w:sz w:val="24"/>
        </w:rPr>
      </w:pPr>
    </w:p>
    <w:p w:rsidR="00B86F7B" w:rsidRDefault="00B86F7B" w:rsidP="00B86F7B">
      <w:pPr xmlns:w="http://schemas.openxmlformats.org/wordprocessingml/2006/main">
        <w:spacing w:line="0" w:lineRule="atLeast"/>
        <w:ind w:left="3420"/>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दि.............</w:t>
      </w:r>
    </w:p>
    <w:p w:rsidR="00B86F7B" w:rsidRDefault="00B86F7B" w:rsidP="00B86F7B">
      <w:pPr>
        <w:spacing w:line="200" w:lineRule="exact"/>
        <w:rPr>
          <w:rFonts w:ascii="Times New Roman" w:eastAsia="Times New Roman" w:hAnsi="Times New Roman"/>
          <w:sz w:val="24"/>
        </w:rPr>
      </w:pPr>
      <w:bookmarkStart w:id="0" w:name="_GoBack"/>
      <w:bookmarkEnd w:id="0"/>
    </w:p>
    <w:p w:rsidR="00B86F7B" w:rsidRDefault="00B86F7B" w:rsidP="00B86F7B">
      <w:pPr>
        <w:spacing w:line="200" w:lineRule="exact"/>
        <w:rPr>
          <w:rFonts w:ascii="Times New Roman" w:eastAsia="Times New Roman" w:hAnsi="Times New Roman"/>
          <w:sz w:val="24"/>
        </w:rPr>
      </w:pPr>
    </w:p>
    <w:p w:rsidR="00B86F7B" w:rsidRDefault="00B86F7B" w:rsidP="00B86F7B">
      <w:pPr>
        <w:spacing w:line="240" w:lineRule="exact"/>
        <w:rPr>
          <w:rFonts w:ascii="Times New Roman" w:eastAsia="Times New Roman" w:hAnsi="Times New Roman"/>
          <w:sz w:val="24"/>
        </w:rPr>
      </w:pPr>
    </w:p>
    <w:p w:rsidR="00B86F7B" w:rsidRDefault="00B86F7B" w:rsidP="00B86F7B">
      <w:pPr xmlns:w="http://schemas.openxmlformats.org/wordprocessingml/2006/main">
        <w:spacing w:line="0" w:lineRule="atLeast"/>
        <w:ind w:left="3120"/>
        <w:rPr>
          <w:rFonts w:ascii="Bookman Old Style" w:eastAsia="Bookman Old Style" w:hAnsi="Bookman Old Style"/>
          <w:b/>
          <w:sz w:val="24"/>
        </w:rPr>
      </w:pPr>
      <w:r xmlns:w="http://schemas.openxmlformats.org/wordprocessingml/2006/main">
        <w:rPr>
          <w:rFonts w:ascii="Bookman Old Style" w:eastAsia="Bookman Old Style" w:hAnsi="Bookman Old Style"/>
          <w:b/>
          <w:sz w:val="24"/>
        </w:rPr>
        <w:t xml:space="preserve">याचिकेवर आदेश</w:t>
      </w:r>
    </w:p>
    <w:p w:rsidR="00B86F7B" w:rsidRDefault="00B86F7B" w:rsidP="00B86F7B">
      <w:pPr>
        <w:spacing w:line="124" w:lineRule="exact"/>
        <w:rPr>
          <w:rFonts w:ascii="Times New Roman" w:eastAsia="Times New Roman" w:hAnsi="Times New Roman"/>
          <w:sz w:val="24"/>
        </w:rPr>
      </w:pPr>
    </w:p>
    <w:p w:rsidR="00B86F7B" w:rsidRDefault="00B86F7B" w:rsidP="00B86F7B">
      <w:pPr xmlns:w="http://schemas.openxmlformats.org/wordprocessingml/2006/main">
        <w:spacing w:line="0" w:lineRule="atLeast"/>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उपरोक्त याचिका वाचून त्यावर सुनावणीसाठी येणारी वरील याचिका, आदेश दि. </w:t>
      </w:r>
      <w:proofErr xmlns:w="http://schemas.openxmlformats.org/wordprocessingml/2006/main" w:type="gramStart"/>
      <w:r xmlns:w="http://schemas.openxmlformats.org/wordprocessingml/2006/main">
        <w:rPr>
          <w:rFonts w:ascii="Bookman Old Style" w:eastAsia="Bookman Old Style" w:hAnsi="Bookman Old Style"/>
          <w:sz w:val="24"/>
        </w:rPr>
        <w:t xml:space="preserve">..... </w:t>
      </w:r>
      <w:proofErr xmlns:w="http://schemas.openxmlformats.org/wordprocessingml/2006/main" w:type="gramEnd"/>
      <w:r xmlns:w="http://schemas.openxmlformats.org/wordprocessingml/2006/main">
        <w:rPr>
          <w:rFonts w:ascii="Bookman Old Style" w:eastAsia="Bookman Old Style" w:hAnsi="Bookman Old Style"/>
          <w:sz w:val="24"/>
        </w:rPr>
        <w:t xml:space="preserve">ज्याद्वारे 'सांगित कंपनीला (किंवा, त्या कंपनीच्या लिक्विडेटर) ची बैठक (किंवा वेगळी बैठक) बोलावण्याचा आदेश देण्यात आला होता. वरील कंपनीचे </w:t>
      </w:r>
      <w:r xmlns:w="http://schemas.openxmlformats.org/wordprocessingml/2006/main">
        <w:rPr>
          <w:rFonts w:ascii="Bookman Old Style" w:eastAsia="Bookman Old Style" w:hAnsi="Bookman Old Style"/>
          <w:sz w:val="24"/>
        </w:rPr>
        <w:t xml:space="preserve">कर्जदार/डिबेंचर </w:t>
      </w:r>
      <w:proofErr xmlns:w="http://schemas.openxmlformats.org/wordprocessingml/2006/main" w:type="gramStart"/>
      <w:r xmlns:w="http://schemas.openxmlformats.org/wordprocessingml/2006/main">
        <w:rPr>
          <w:rFonts w:ascii="Bookman Old Style" w:eastAsia="Bookman Old Style" w:hAnsi="Bookman Old Style"/>
          <w:sz w:val="24"/>
        </w:rPr>
        <w:t xml:space="preserve">धारक </w:t>
      </w:r>
      <w:proofErr xmlns:w="http://schemas.openxmlformats.org/wordprocessingml/2006/main" w:type="gramEnd"/>
      <w:r xmlns:w="http://schemas.openxmlformats.org/wordprocessingml/2006/main">
        <w:rPr>
          <w:rFonts w:ascii="Bookman Old Style" w:eastAsia="Bookman Old Style" w:hAnsi="Bookman Old Style"/>
          <w:sz w:val="24"/>
        </w:rPr>
        <w:t xml:space="preserve">/प्राधान्य भागधारक/इक्विटी भागधारक/ विचार करण्याच्या उद्देशाने, आणि योग्य वाटल्यास, मंजूरी देणे, सुधारणेसह किंवा त्याशिवाय, उक्त कंपनी आणि.... यांच्यामध्ये प्रस्तावित केलेली तडजोड किंवा व्यवस्था. .................................................................... ..आणि</w:t>
      </w:r>
    </w:p>
    <w:p w:rsidR="00B86F7B" w:rsidRDefault="00B86F7B" w:rsidP="00B86F7B">
      <w:pPr xmlns:w="http://schemas.openxmlformats.org/wordprocessingml/2006/main">
        <w:spacing w:line="0" w:lineRule="atLeast"/>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च्या प्रतिज्ञापत्राला जोडलेले.................................. दाखल केले......... ................................. ....... २० ......चा दिवस ...... ................. </w:t>
      </w:r>
      <w:r xmlns:w="http://schemas.openxmlformats.org/wordprocessingml/2006/main">
        <w:rPr>
          <w:rFonts w:ascii="Bookman Old Style" w:eastAsia="Bookman Old Style" w:hAnsi="Bookman Old Style"/>
          <w:sz w:val="24"/>
        </w:rPr>
        <w:tab xmlns:w="http://schemas.openxmlformats.org/wordprocessingml/2006/main"/>
      </w:r>
      <w:r xmlns:w="http://schemas.openxmlformats.org/wordprocessingml/2006/main">
        <w:rPr>
          <w:rFonts w:ascii="Bookman Old Style" w:eastAsia="Bookman Old Style" w:hAnsi="Bookman Old Style"/>
          <w:sz w:val="24"/>
        </w:rPr>
        <w:t xml:space="preserve">राजपत्र दिनांकित आणि (येथे वृत्तपत्राचा उल्लेख आहे) दिनांक......... प्रत्येकामध्ये सदर बैठक बोलाविणाऱ्या उक्त नोटिसची जाहिरात आहे. दिनांक 20.................. या दिवशी दाखल केलेल्या .............. चे प्रतिज्ञापत्र या आदेशाद्वारे धारण करण्याचे निर्देश दिले आहेत. ची... 19 ................ .. सदर बैठक बोलाविणार्‍या नोटिसांचे प्रकाशन आणि पाठवणे, सदरच्या अध्यक्ष/अध्यक्षांचा अहवाल सदर बैठकीच्या निकालाप्रमाणे (क्रमश:) बैठक, (आणि श्री....................... वकिलांच्या सुनावणीनंतर) आणि अहवालावरून असे दिसून येते की प्रस्तावित तडजोड किंवा व्यवस्था मंजूर करण्यात आली आहे (येथे सर्वानुमते किंवा बहुसंख्येने </w:t>
      </w:r>
      <w:r xmlns:w="http://schemas.openxmlformats.org/wordprocessingml/2006/main">
        <w:rPr>
          <w:rFonts w:ascii="Bookman Old Style" w:eastAsia="Bookman Old Style" w:hAnsi="Bookman Old Style"/>
          <w:sz w:val="24"/>
        </w:rPr>
        <w:t xml:space="preserve">कर्जदार किंवा कर्जदारांचा वर्ग किंवा सदस्य किंवा सदस्यांच्या वर्गाचे मूल्य तीन </w:t>
      </w:r>
      <w:r xmlns:w="http://schemas.openxmlformats.org/wordprocessingml/2006/main">
        <w:rPr>
          <w:rFonts w:ascii="Cambria Math" w:eastAsia="Bookman Old Style" w:hAnsi="Cambria Math" w:cs="Cambria Math"/>
          <w:sz w:val="24"/>
        </w:rPr>
        <w:t xml:space="preserve">- चतुर्थांश पेक्षा कमी नाही </w:t>
      </w:r>
      <w:r xmlns:w="http://schemas.openxmlformats.org/wordprocessingml/2006/main">
        <w:rPr>
          <w:rFonts w:ascii="Bookman Old Style" w:eastAsia="Bookman Old Style" w:hAnsi="Bookman Old Style"/>
          <w:sz w:val="24"/>
        </w:rPr>
        <w:t xml:space="preserve">केस असू शकते, उपस्थित करा d वैयक्तिकरित्या किंवा प्रॉक्सीद्वारे मतदान करणे).</w:t>
      </w:r>
    </w:p>
    <w:p w:rsidR="00B86F7B" w:rsidRDefault="00B86F7B" w:rsidP="00B86F7B">
      <w:pPr>
        <w:spacing w:line="200" w:lineRule="exact"/>
        <w:rPr>
          <w:rFonts w:ascii="Times New Roman" w:eastAsia="Times New Roman" w:hAnsi="Times New Roman"/>
          <w:sz w:val="24"/>
        </w:rPr>
      </w:pPr>
    </w:p>
    <w:p w:rsidR="00B86F7B" w:rsidRDefault="00B86F7B" w:rsidP="00B86F7B">
      <w:pPr>
        <w:spacing w:line="330" w:lineRule="exact"/>
        <w:rPr>
          <w:rFonts w:ascii="Times New Roman" w:eastAsia="Times New Roman" w:hAnsi="Times New Roman"/>
          <w:sz w:val="24"/>
        </w:rPr>
      </w:pPr>
    </w:p>
    <w:p w:rsidR="00B86F7B" w:rsidRDefault="00B86F7B" w:rsidP="00B86F7B">
      <w:pPr xmlns:w="http://schemas.openxmlformats.org/wordprocessingml/2006/main">
        <w:spacing w:line="0" w:lineRule="atLeas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हे न्यायाधिकरण याद्वारे तडजोड किंवा व्यवस्था संच मंजूर करते</w:t>
      </w:r>
    </w:p>
    <w:p w:rsidR="00B86F7B" w:rsidRDefault="00B86F7B" w:rsidP="00B86F7B">
      <w:pPr>
        <w:spacing w:line="3" w:lineRule="exact"/>
        <w:rPr>
          <w:rFonts w:ascii="Times New Roman" w:eastAsia="Times New Roman" w:hAnsi="Times New Roman"/>
          <w:sz w:val="24"/>
        </w:rPr>
      </w:pPr>
    </w:p>
    <w:p w:rsidR="00B86F7B" w:rsidRDefault="00B86F7B" w:rsidP="00B86F7B">
      <w:pPr xmlns:w="http://schemas.openxmlformats.org/wordprocessingml/2006/main">
        <w:spacing w:line="0" w:lineRule="atLeas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पुढे याचिकेच्या परिच्छेदात ............. येथे आणि अनुसूचीमध्ये.</w:t>
      </w:r>
    </w:p>
    <w:p w:rsidR="00B86F7B" w:rsidRDefault="00B86F7B" w:rsidP="00B86F7B">
      <w:pPr>
        <w:spacing w:line="2" w:lineRule="exact"/>
        <w:rPr>
          <w:rFonts w:ascii="Times New Roman" w:eastAsia="Times New Roman" w:hAnsi="Times New Roman"/>
          <w:sz w:val="24"/>
        </w:rPr>
      </w:pPr>
    </w:p>
    <w:p w:rsidR="00B86F7B" w:rsidRDefault="00B86F7B" w:rsidP="00B86F7B">
      <w:pPr xmlns:w="http://schemas.openxmlformats.org/wordprocessingml/2006/main">
        <w:spacing w:line="237" w:lineRule="auto"/>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आणि याद्वारे </w:t>
      </w:r>
      <w:proofErr xmlns:w="http://schemas.openxmlformats.org/wordprocessingml/2006/main" w:type="gramStart"/>
      <w:r xmlns:w="http://schemas.openxmlformats.org/wordprocessingml/2006/main">
        <w:rPr>
          <w:rFonts w:ascii="Bookman Old Style" w:eastAsia="Bookman Old Style" w:hAnsi="Bookman Old Style"/>
          <w:sz w:val="24"/>
        </w:rPr>
        <w:t xml:space="preserve">वरील नावाच्या कंपनीच्या आणि त्या कंपनीवर (आणि तिच्या लिक्विडेटरवर) </w:t>
      </w:r>
      <w:r xmlns:w="http://schemas.openxmlformats.org/wordprocessingml/2006/main">
        <w:rPr>
          <w:rFonts w:ascii="Bookman Old Style" w:eastAsia="Bookman Old Style" w:hAnsi="Bookman Old Style"/>
          <w:sz w:val="24"/>
        </w:rPr>
        <w:t xml:space="preserve">... ( येथे कर्जदार किंवा सदस्यांचा वर्ग प्रविष्ट करा) ज्यांना ते बंधनकारक आहे.</w:t>
      </w:r>
      <w:proofErr xmlns:w="http://schemas.openxmlformats.org/wordprocessingml/2006/main" w:type="gramEnd"/>
    </w:p>
    <w:p w:rsidR="00B86F7B" w:rsidRDefault="00B86F7B" w:rsidP="00B86F7B">
      <w:pPr>
        <w:spacing w:line="237" w:lineRule="auto"/>
        <w:rPr>
          <w:rFonts w:ascii="Bookman Old Style" w:eastAsia="Bookman Old Style" w:hAnsi="Bookman Old Style"/>
          <w:sz w:val="24"/>
        </w:rPr>
        <w:sectPr w:rsidR="00B86F7B">
          <w:headerReference w:type="default" r:id="rId6"/>
          <w:footerReference w:type="default" r:id="rId7"/>
          <w:pgSz w:w="11900" w:h="16838"/>
          <w:pgMar w:top="1440" w:right="1780" w:bottom="1440" w:left="1700" w:header="0" w:footer="0" w:gutter="0"/>
          <w:cols w:space="720"/>
        </w:sectPr>
      </w:pPr>
    </w:p>
    <w:p w:rsidR="00B86F7B" w:rsidRDefault="00B86F7B" w:rsidP="00B86F7B">
      <w:pPr>
        <w:spacing w:line="0" w:lineRule="atLeast"/>
        <w:rPr>
          <w:rFonts w:ascii="Bookman Old Style" w:eastAsia="Bookman Old Style" w:hAnsi="Bookman Old Style"/>
          <w:sz w:val="24"/>
        </w:rPr>
      </w:pPr>
      <w:bookmarkStart w:id="1" w:name="page2"/>
      <w:bookmarkEnd w:id="1"/>
    </w:p>
    <w:p w:rsidR="00B86F7B" w:rsidRDefault="00B86F7B" w:rsidP="00B86F7B">
      <w:pPr>
        <w:spacing w:line="0" w:lineRule="atLeast"/>
        <w:rPr>
          <w:rFonts w:ascii="Bookman Old Style" w:eastAsia="Bookman Old Style" w:hAnsi="Bookman Old Style"/>
          <w:sz w:val="24"/>
        </w:rPr>
      </w:pPr>
    </w:p>
    <w:p w:rsidR="00B86F7B" w:rsidRDefault="00B86F7B" w:rsidP="00B86F7B">
      <w:pPr>
        <w:spacing w:line="0" w:lineRule="atLeast"/>
        <w:rPr>
          <w:rFonts w:ascii="Bookman Old Style" w:eastAsia="Bookman Old Style" w:hAnsi="Bookman Old Style"/>
          <w:sz w:val="24"/>
        </w:rPr>
      </w:pPr>
    </w:p>
    <w:p w:rsidR="00B86F7B" w:rsidRDefault="00B86F7B" w:rsidP="00B86F7B">
      <w:pPr xmlns:w="http://schemas.openxmlformats.org/wordprocessingml/2006/main">
        <w:spacing w:line="0" w:lineRule="atLeast"/>
        <w:rPr>
          <w:rFonts w:ascii="Cambria Math" w:eastAsia="Cambria Math" w:hAnsi="Cambria Math"/>
          <w:sz w:val="24"/>
        </w:rPr>
      </w:pPr>
      <w:r xmlns:w="http://schemas.openxmlformats.org/wordprocessingml/2006/main" xmlns:mc="http://schemas.openxmlformats.org/markup-compatibility/2006" xmlns:wp="http://schemas.openxmlformats.org/drawingml/2006/wordprocessingDrawing" xmlns:wps="http://schemas.microsoft.com/office/word/2010/wordprocessingShape" xmlns:wp14="http://schemas.microsoft.com/office/word/2010/wordprocessingDrawing" xmlns:v="urn:schemas-microsoft-com:vml" xmlns:w14="http://schemas.microsoft.com/office/word/2010/wordml" xmlns:o="urn:schemas-microsoft-com:office:office" xmlns:w10="urn:schemas-microsoft-com:office:word">
        <w:rPr>
          <w:noProof/>
        </w:rPr>
        <mc:AlternateContent xmlns:mc="http://schemas.openxmlformats.org/markup-compatibility/2006" xmlns:w="http://schemas.openxmlformats.org/wordprocessingml/2006/main" xmlns:wp="http://schemas.openxmlformats.org/drawingml/2006/wordprocessingDrawing" xmlns:wps="http://schemas.microsoft.com/office/word/2010/wordprocessingShape" xmlns:wp14="http://schemas.microsoft.com/office/word/2010/wordprocessingDrawing" xmlns:v="urn:schemas-microsoft-com:vml" xmlns:w14="http://schemas.microsoft.com/office/word/2010/wordml" xmlns:o="urn:schemas-microsoft-com:office:office" xmlns:w10="urn:schemas-microsoft-com:office:word">
          <mc:Choice Requires="wps">
            <w:drawing>
              <wp:anchor distT="0" distB="0" distL="114300" distR="114300" simplePos="0" relativeHeight="251658240" behindDoc="1" locked="0" layoutInCell="0" allowOverlap="1">
                <wp:simplePos x="0" y="0"/>
                <wp:positionH relativeFrom="page">
                  <wp:posOffset>844550</wp:posOffset>
                </wp:positionH>
                <wp:positionV relativeFrom="page">
                  <wp:posOffset>933450</wp:posOffset>
                </wp:positionV>
                <wp:extent cx="5643880" cy="0"/>
                <wp:effectExtent l="25400" t="1905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88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F059B"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5pt,73.5pt" to="510.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" o:allowincell="f" strokeweight="3pt">
                <w10:wrap anchorx="page" anchory="page"/>
              </v:line>
            </w:pict>
          </mc:Fallback>
        </mc:AlternateContent>
      </w:r>
      <w:r xmlns:w="http://schemas.openxmlformats.org/wordprocessingml/2006/main" xmlns:mc="http://schemas.openxmlformats.org/markup-compatibility/2006" xmlns:wp="http://schemas.openxmlformats.org/drawingml/2006/wordprocessingDrawing" xmlns:wps="http://schemas.microsoft.com/office/word/2010/wordprocessingShape" xmlns:wp14="http://schemas.microsoft.com/office/word/2010/wordprocessingDrawing" xmlns:v="urn:schemas-microsoft-com:vml" xmlns:w14="http://schemas.microsoft.com/office/word/2010/wordml" xmlns:o="urn:schemas-microsoft-com:office:office" xmlns:w10="urn:schemas-microsoft-com:office:word">
        <w:rPr>
          <w:noProof/>
        </w:rPr>
        <mc:AlternateContent xmlns:mc="http://schemas.openxmlformats.org/markup-compatibility/2006" xmlns:w="http://schemas.openxmlformats.org/wordprocessingml/2006/main" xmlns:wp="http://schemas.openxmlformats.org/drawingml/2006/wordprocessingDrawing" xmlns:wps="http://schemas.microsoft.com/office/word/2010/wordprocessingShape" xmlns:wp14="http://schemas.microsoft.com/office/word/2010/wordprocessingDrawing" xmlns:v="urn:schemas-microsoft-com:vml" xmlns:w14="http://schemas.microsoft.com/office/word/2010/wordml" xmlns:o="urn:schemas-microsoft-com:office:office" xmlns:w10="urn:schemas-microsoft-com:office:word">
          <mc:Choice Requires="wps">
            <w:drawing>
              <wp:anchor distT="0" distB="0" distL="114300" distR="114300" simplePos="0" relativeHeight="251658240" behindDoc="1" locked="0" layoutInCell="0" allowOverlap="1">
                <wp:simplePos x="0" y="0"/>
                <wp:positionH relativeFrom="page">
                  <wp:posOffset>863600</wp:posOffset>
                </wp:positionH>
                <wp:positionV relativeFrom="page">
                  <wp:posOffset>914400</wp:posOffset>
                </wp:positionV>
                <wp:extent cx="0" cy="8864600"/>
                <wp:effectExtent l="25400" t="19050" r="22225" b="222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64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187E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pt,1in" to="68pt,7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" o:allowincell="f" strokeweight="3pt">
                <w10:wrap anchorx="page" anchory="page"/>
              </v:line>
            </w:pict>
          </mc:Fallback>
        </mc:AlternateContent>
      </w:r>
      <w:r xmlns:w="http://schemas.openxmlformats.org/wordprocessingml/2006/main" xmlns:mc="http://schemas.openxmlformats.org/markup-compatibility/2006" xmlns:wp="http://schemas.openxmlformats.org/drawingml/2006/wordprocessingDrawing" xmlns:wps="http://schemas.microsoft.com/office/word/2010/wordprocessingShape" xmlns:wp14="http://schemas.microsoft.com/office/word/2010/wordprocessingDrawing" xmlns:v="urn:schemas-microsoft-com:vml" xmlns:w14="http://schemas.microsoft.com/office/word/2010/wordml" xmlns:o="urn:schemas-microsoft-com:office:office" xmlns:w10="urn:schemas-microsoft-com:office:word">
        <w:rPr>
          <w:noProof/>
        </w:rPr>
        <mc:AlternateContent xmlns:mc="http://schemas.openxmlformats.org/markup-compatibility/2006" xmlns:w="http://schemas.openxmlformats.org/wordprocessingml/2006/main" xmlns:wp="http://schemas.openxmlformats.org/drawingml/2006/wordprocessingDrawing" xmlns:wps="http://schemas.microsoft.com/office/word/2010/wordprocessingShape" xmlns:wp14="http://schemas.microsoft.com/office/word/2010/wordprocessingDrawing" xmlns:v="urn:schemas-microsoft-com:vml" xmlns:w14="http://schemas.microsoft.com/office/word/2010/wordml" xmlns:o="urn:schemas-microsoft-com:office:office" xmlns:w10="urn:schemas-microsoft-com:office:word">
          <mc:Choice Requires="wps">
            <w:drawing>
              <wp:anchor distT="0" distB="0" distL="114300" distR="114300" simplePos="0" relativeHeight="251658240" behindDoc="1" locked="0" layoutInCell="0" allowOverlap="1">
                <wp:simplePos x="0" y="0"/>
                <wp:positionH relativeFrom="page">
                  <wp:posOffset>844550</wp:posOffset>
                </wp:positionH>
                <wp:positionV relativeFrom="page">
                  <wp:posOffset>9759950</wp:posOffset>
                </wp:positionV>
                <wp:extent cx="5643880" cy="0"/>
                <wp:effectExtent l="25400" t="25400" r="26670" b="222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88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FB958"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5pt,768.5pt" to="510.9pt,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" o:allowincell="f" strokeweight="3pt">
                <w10:wrap anchorx="page" anchory="page"/>
              </v:line>
            </w:pict>
          </mc:Fallback>
        </mc:AlternateContent>
      </w:r>
      <w:r xmlns:w="http://schemas.openxmlformats.org/wordprocessingml/2006/main" xmlns:mc="http://schemas.openxmlformats.org/markup-compatibility/2006" xmlns:wp="http://schemas.openxmlformats.org/drawingml/2006/wordprocessingDrawing" xmlns:wps="http://schemas.microsoft.com/office/word/2010/wordprocessingShape" xmlns:wp14="http://schemas.microsoft.com/office/word/2010/wordprocessingDrawing" xmlns:v="urn:schemas-microsoft-com:vml" xmlns:w14="http://schemas.microsoft.com/office/word/2010/wordml" xmlns:o="urn:schemas-microsoft-com:office:office" xmlns:w10="urn:schemas-microsoft-com:office:word">
        <w:rPr>
          <w:noProof/>
        </w:rPr>
        <mc:AlternateContent xmlns:mc="http://schemas.openxmlformats.org/markup-compatibility/2006" xmlns:w="http://schemas.openxmlformats.org/wordprocessingml/2006/main" xmlns:wp="http://schemas.openxmlformats.org/drawingml/2006/wordprocessingDrawing" xmlns:wps="http://schemas.microsoft.com/office/word/2010/wordprocessingShape" xmlns:wp14="http://schemas.microsoft.com/office/word/2010/wordprocessingDrawing" xmlns:v="urn:schemas-microsoft-com:vml" xmlns:w14="http://schemas.microsoft.com/office/word/2010/wordml" xmlns:o="urn:schemas-microsoft-com:office:office" xmlns:w10="urn:schemas-microsoft-com:office:word">
          <mc:Choice Requires="wps">
            <w:drawing>
              <wp:anchor distT="0" distB="0" distL="114300" distR="114300" simplePos="0" relativeHeight="251658240" behindDoc="1" locked="0" layoutInCell="0" allowOverlap="1">
                <wp:simplePos x="0" y="0"/>
                <wp:positionH relativeFrom="page">
                  <wp:posOffset>6469380</wp:posOffset>
                </wp:positionH>
                <wp:positionV relativeFrom="page">
                  <wp:posOffset>914400</wp:posOffset>
                </wp:positionV>
                <wp:extent cx="0" cy="8864600"/>
                <wp:effectExtent l="20955" t="19050" r="26670" b="222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64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815B7"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9.4pt,1in" to="509.4pt,7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" o:allowincell="f" strokeweight="3pt">
                <w10:wrap anchorx="page" anchory="page"/>
              </v:line>
            </w:pict>
          </mc:Fallback>
        </mc:AlternateContent>
      </w:r>
      <w:r xmlns:w="http://schemas.openxmlformats.org/wordprocessingml/2006/main">
        <w:rPr>
          <w:rFonts w:ascii="Bookman Old Style" w:eastAsia="Bookman Old Style" w:hAnsi="Bookman Old Style"/>
          <w:sz w:val="24"/>
        </w:rPr>
        <w:t xml:space="preserve">आणि हे न्यायाधिकरण पुढील </w:t>
      </w:r>
      <w:proofErr xmlns:w="http://schemas.openxmlformats.org/wordprocessingml/2006/main" w:type="gramStart"/>
      <w:r xmlns:w="http://schemas.openxmlformats.org/wordprocessingml/2006/main">
        <w:rPr>
          <w:rFonts w:ascii="Bookman Old Style" w:eastAsia="Bookman Old Style" w:hAnsi="Bookman Old Style"/>
          <w:sz w:val="24"/>
        </w:rPr>
        <w:t xml:space="preserve">आदेश देते: </w:t>
      </w:r>
      <w:r xmlns:w="http://schemas.openxmlformats.org/wordprocessingml/2006/main">
        <w:rPr>
          <w:rFonts w:ascii="Cambria Math" w:eastAsia="Cambria Math" w:hAnsi="Cambria Math"/>
          <w:sz w:val="24"/>
        </w:rPr>
        <w:t xml:space="preserve">-</w:t>
      </w:r>
      <w:proofErr xmlns:w="http://schemas.openxmlformats.org/wordprocessingml/2006/main" w:type="gramEnd"/>
    </w:p>
    <w:p w:rsidR="00B86F7B" w:rsidRDefault="00B86F7B" w:rsidP="00B86F7B">
      <w:pPr>
        <w:spacing w:line="122" w:lineRule="exact"/>
        <w:rPr>
          <w:rFonts w:ascii="Times New Roman" w:eastAsia="Times New Roman" w:hAnsi="Times New Roman"/>
        </w:rPr>
      </w:pPr>
    </w:p>
    <w:p w:rsidR="00B86F7B" w:rsidRDefault="00B86F7B" w:rsidP="00B86F7B">
      <w:pPr xmlns:w="http://schemas.openxmlformats.org/wordprocessingml/2006/main">
        <w:spacing w:line="237" w:lineRule="auto"/>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[तडजोड किंवा व्यवस्था पार पाडण्यासंदर्भात न्यायाधिकरणाने दिलेले कोणतेही निर्देश किंवा बदल येथे प्रविष्ट करा.]</w:t>
      </w:r>
    </w:p>
    <w:p w:rsidR="00B86F7B" w:rsidRDefault="00B86F7B" w:rsidP="00B86F7B">
      <w:pPr>
        <w:spacing w:line="200" w:lineRule="exact"/>
        <w:rPr>
          <w:rFonts w:ascii="Times New Roman" w:eastAsia="Times New Roman" w:hAnsi="Times New Roman"/>
        </w:rPr>
      </w:pPr>
    </w:p>
    <w:p w:rsidR="00B86F7B" w:rsidRDefault="00B86F7B" w:rsidP="00B86F7B">
      <w:pPr>
        <w:spacing w:line="326" w:lineRule="exact"/>
        <w:rPr>
          <w:rFonts w:ascii="Times New Roman" w:eastAsia="Times New Roman" w:hAnsi="Times New Roman"/>
        </w:rPr>
      </w:pPr>
    </w:p>
    <w:p w:rsidR="00B86F7B" w:rsidRDefault="00B86F7B" w:rsidP="00B86F7B">
      <w:pPr xmlns:w="http://schemas.openxmlformats.org/wordprocessingml/2006/main">
        <w:spacing w:line="237" w:lineRule="auto"/>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तडजोड किंवा व्यवस्थेचे पक्षकार किंवा स्वारस्य असलेल्या इतर व्यक्तींना या न्यायाधिकरणाकडे तडजोड किंवा व्यवस्थेच्या कामकाजासंदर्भात आवश्यक असलेल्या कोणत्याही निर्देशांसाठी अर्ज करण्याची स्वातंत्र्य असेल आणि</w:t>
      </w:r>
    </w:p>
    <w:p w:rsidR="00B86F7B" w:rsidRDefault="00B86F7B" w:rsidP="00B86F7B">
      <w:pPr>
        <w:spacing w:line="126" w:lineRule="exact"/>
        <w:rPr>
          <w:rFonts w:ascii="Times New Roman" w:eastAsia="Times New Roman" w:hAnsi="Times New Roman"/>
        </w:rPr>
      </w:pPr>
    </w:p>
    <w:p w:rsidR="00B86F7B" w:rsidRDefault="00B86F7B" w:rsidP="00B86F7B">
      <w:pPr xmlns:w="http://schemas.openxmlformats.org/wordprocessingml/2006/main">
        <w:spacing w:line="237" w:lineRule="auto"/>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त्या कंपनीने [किंवा त्या कंपनीचा लिक्विडेटर] या तारखेपासून १४ दिवसांच्या आत या ऑर्डरची प्रमाणित प्रत रजिस्ट्रार ऑफ कंपनीजकडे दाखल करावी.</w:t>
      </w:r>
    </w:p>
    <w:p w:rsidR="00B86F7B" w:rsidRDefault="00B86F7B" w:rsidP="00B86F7B">
      <w:pPr>
        <w:spacing w:line="200" w:lineRule="exact"/>
        <w:rPr>
          <w:rFonts w:ascii="Times New Roman" w:eastAsia="Times New Roman" w:hAnsi="Times New Roman"/>
        </w:rPr>
      </w:pPr>
    </w:p>
    <w:p w:rsidR="00B86F7B" w:rsidRDefault="00B86F7B" w:rsidP="00B86F7B">
      <w:pPr>
        <w:spacing w:line="322" w:lineRule="exact"/>
        <w:rPr>
          <w:rFonts w:ascii="Times New Roman" w:eastAsia="Times New Roman" w:hAnsi="Times New Roman"/>
        </w:rPr>
      </w:pPr>
    </w:p>
    <w:p w:rsidR="00B86F7B" w:rsidRDefault="00B86F7B" w:rsidP="00B86F7B">
      <w:pPr xmlns:w="http://schemas.openxmlformats.org/wordprocessingml/2006/main">
        <w:spacing w:line="0" w:lineRule="atLeast"/>
        <w:ind w:left="3500"/>
        <w:rPr>
          <w:rFonts w:ascii="Bookman Old Style" w:eastAsia="Bookman Old Style" w:hAnsi="Bookman Old Style"/>
          <w:b/>
          <w:sz w:val="24"/>
        </w:rPr>
      </w:pPr>
      <w:r xmlns:w="http://schemas.openxmlformats.org/wordprocessingml/2006/main">
        <w:rPr>
          <w:rFonts w:ascii="Bookman Old Style" w:eastAsia="Bookman Old Style" w:hAnsi="Bookman Old Style"/>
          <w:b/>
          <w:sz w:val="24"/>
        </w:rPr>
        <w:t xml:space="preserve">शेड्यूल</w:t>
      </w:r>
    </w:p>
    <w:p w:rsidR="00B86F7B" w:rsidRDefault="00B86F7B" w:rsidP="00B86F7B">
      <w:pPr>
        <w:spacing w:line="121" w:lineRule="exact"/>
        <w:rPr>
          <w:rFonts w:ascii="Times New Roman" w:eastAsia="Times New Roman" w:hAnsi="Times New Roman"/>
        </w:rPr>
      </w:pPr>
    </w:p>
    <w:p w:rsidR="00B86F7B" w:rsidRDefault="00B86F7B" w:rsidP="00B86F7B">
      <w:pPr xmlns:w="http://schemas.openxmlformats.org/wordprocessingml/2006/main">
        <w:spacing w:line="0" w:lineRule="atLeast"/>
        <w:ind w:left="100"/>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न्यायाधिकरणाने मंजूर केलेली तडजोड किंवा व्यवस्था</w:t>
      </w:r>
    </w:p>
    <w:p w:rsidR="00B86F7B" w:rsidRDefault="00B86F7B" w:rsidP="00B86F7B">
      <w:pPr>
        <w:spacing w:line="200" w:lineRule="exact"/>
        <w:rPr>
          <w:rFonts w:ascii="Times New Roman" w:eastAsia="Times New Roman" w:hAnsi="Times New Roman"/>
        </w:rPr>
      </w:pPr>
    </w:p>
    <w:p w:rsidR="00B86F7B" w:rsidRDefault="00B86F7B" w:rsidP="00B86F7B">
      <w:pPr>
        <w:spacing w:line="320" w:lineRule="exact"/>
        <w:rPr>
          <w:rFonts w:ascii="Times New Roman" w:eastAsia="Times New Roman" w:hAnsi="Times New Roman"/>
        </w:rPr>
      </w:pPr>
    </w:p>
    <w:p w:rsidR="00B86F7B" w:rsidRDefault="00B86F7B" w:rsidP="00B86F7B">
      <w:pPr xmlns:w="http://schemas.openxmlformats.org/wordprocessingml/2006/main">
        <w:spacing w:line="0" w:lineRule="atLeast"/>
        <w:ind w:left="1860"/>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या ....... दिवसाची तारीख </w:t>
      </w:r>
      <w:proofErr xmlns:w="http://schemas.openxmlformats.org/wordprocessingml/2006/main" w:type="gramStart"/>
      <w:r xmlns:w="http://schemas.openxmlformats.org/wordprocessingml/2006/main">
        <w:rPr>
          <w:rFonts w:ascii="Bookman Old Style" w:eastAsia="Bookman Old Style" w:hAnsi="Bookman Old Style"/>
          <w:sz w:val="24"/>
        </w:rPr>
        <w:t xml:space="preserve">.. </w:t>
      </w:r>
      <w:proofErr xmlns:w="http://schemas.openxmlformats.org/wordprocessingml/2006/main" w:type="gramEnd"/>
      <w:r xmlns:w="http://schemas.openxmlformats.org/wordprocessingml/2006/main">
        <w:rPr>
          <w:rFonts w:ascii="Bookman Old Style" w:eastAsia="Bookman Old Style" w:hAnsi="Bookman Old Style"/>
          <w:sz w:val="24"/>
        </w:rPr>
        <w:t xml:space="preserve">.. .. .20 </w:t>
      </w:r>
      <w:proofErr xmlns:w="http://schemas.openxmlformats.org/wordprocessingml/2006/main" w:type="gramStart"/>
      <w:r xmlns:w="http://schemas.openxmlformats.org/wordprocessingml/2006/main">
        <w:rPr>
          <w:rFonts w:ascii="Bookman Old Style" w:eastAsia="Bookman Old Style" w:hAnsi="Bookman Old Style"/>
          <w:sz w:val="24"/>
        </w:rPr>
        <w:t xml:space="preserve">... .</w:t>
      </w:r>
      <w:proofErr xmlns:w="http://schemas.openxmlformats.org/wordprocessingml/2006/main" w:type="gramEnd"/>
    </w:p>
    <w:p w:rsidR="00B86F7B" w:rsidRDefault="00B86F7B" w:rsidP="00B86F7B">
      <w:pPr>
        <w:spacing w:line="200" w:lineRule="exact"/>
        <w:rPr>
          <w:rFonts w:ascii="Times New Roman" w:eastAsia="Times New Roman" w:hAnsi="Times New Roman"/>
        </w:rPr>
      </w:pPr>
    </w:p>
    <w:p w:rsidR="00B86F7B" w:rsidRDefault="00B86F7B" w:rsidP="00B86F7B">
      <w:pPr>
        <w:spacing w:line="324" w:lineRule="exact"/>
        <w:rPr>
          <w:rFonts w:ascii="Times New Roman" w:eastAsia="Times New Roman" w:hAnsi="Times New Roman"/>
        </w:rPr>
      </w:pPr>
    </w:p>
    <w:p w:rsidR="00B86F7B" w:rsidRDefault="00B86F7B" w:rsidP="00B86F7B">
      <w:pPr xmlns:w="http://schemas.openxmlformats.org/wordprocessingml/2006/main">
        <w:spacing w:line="0" w:lineRule="atLeast"/>
        <w:ind w:left="3240"/>
        <w:rPr>
          <w:rFonts w:ascii="Bookman Old Style" w:eastAsia="Bookman Old Style" w:hAnsi="Bookman Old Style"/>
          <w:sz w:val="24"/>
        </w:rPr>
      </w:pPr>
      <w:r xmlns:w="http://schemas.openxmlformats.org/wordprocessingml/2006/main">
        <w:rPr>
          <w:rFonts w:ascii="Bookman Old Style" w:eastAsia="Bookman Old Style" w:hAnsi="Bookman Old Style"/>
          <w:i/>
          <w:sz w:val="24"/>
        </w:rPr>
        <w:t xml:space="preserve">(न्यायालयाद्वारे </w:t>
      </w:r>
      <w:r xmlns:w="http://schemas.openxmlformats.org/wordprocessingml/2006/main">
        <w:rPr>
          <w:rFonts w:ascii="Bookman Old Style" w:eastAsia="Bookman Old Style" w:hAnsi="Bookman Old Style"/>
          <w:sz w:val="24"/>
        </w:rPr>
        <w:t xml:space="preserve">)</w:t>
      </w:r>
    </w:p>
    <w:p w:rsidR="00B86F7B" w:rsidRDefault="00B86F7B" w:rsidP="00B86F7B">
      <w:pPr>
        <w:spacing w:line="200" w:lineRule="exact"/>
        <w:rPr>
          <w:rFonts w:ascii="Times New Roman" w:eastAsia="Times New Roman" w:hAnsi="Times New Roman"/>
        </w:rPr>
      </w:pPr>
    </w:p>
    <w:p w:rsidR="00B86F7B" w:rsidRDefault="00B86F7B" w:rsidP="00B86F7B">
      <w:pPr>
        <w:spacing w:line="322" w:lineRule="exact"/>
        <w:rPr>
          <w:rFonts w:ascii="Times New Roman" w:eastAsia="Times New Roman" w:hAnsi="Times New Roman"/>
        </w:rPr>
      </w:pPr>
    </w:p>
    <w:p w:rsidR="00B86F7B" w:rsidRDefault="00B86F7B" w:rsidP="00B86F7B">
      <w:pPr xmlns:w="http://schemas.openxmlformats.org/wordprocessingml/2006/main">
        <w:spacing w:line="0" w:lineRule="atLeast"/>
        <w:ind w:left="7300"/>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रजिस्ट्रार'</w:t>
      </w:r>
    </w:p>
    <w:p w:rsidR="00B86F7B" w:rsidRDefault="00B86F7B" w:rsidP="00B86F7B">
      <w:pPr>
        <w:spacing w:line="125" w:lineRule="exact"/>
        <w:rPr>
          <w:rFonts w:ascii="Bookman Old Style" w:eastAsia="Bookman Old Style" w:hAnsi="Bookman Old Style"/>
          <w:sz w:val="24"/>
        </w:rPr>
      </w:pPr>
    </w:p>
    <w:p w:rsidR="00B86F7B" w:rsidRDefault="00B86F7B" w:rsidP="00B86F7B">
      <w:pPr xmlns:w="http://schemas.openxmlformats.org/wordprocessingml/2006/main">
        <w:spacing w:line="184" w:lineRule="auto"/>
        <w:jc w:val="both"/>
        <w:rPr>
          <w:rFonts w:ascii="Bookman Old Style" w:eastAsia="Bookman Old Style" w:hAnsi="Bookman Old Style"/>
          <w:sz w:val="24"/>
        </w:rPr>
      </w:pPr>
      <w:r xmlns:w="http://schemas.openxmlformats.org/wordprocessingml/2006/main">
        <w:rPr>
          <w:rFonts w:ascii="Cambria Math" w:eastAsia="Bookman Old Style" w:hAnsi="Cambria Math" w:cs="Cambria Math"/>
          <w:sz w:val="24"/>
        </w:rPr>
        <w:t xml:space="preserve">घाव </w:t>
      </w:r>
      <w:r xmlns:w="http://schemas.openxmlformats.org/wordprocessingml/2006/main">
        <w:rPr>
          <w:rFonts w:ascii="Bookman Old Style" w:eastAsia="Bookman Old Style" w:hAnsi="Bookman Old Style"/>
          <w:sz w:val="24"/>
        </w:rPr>
        <w:t xml:space="preserve">घालत आहे तिथे टाकणे </w:t>
      </w:r>
      <w:r xmlns:w="http://schemas.openxmlformats.org/wordprocessingml/2006/main">
        <w:rPr>
          <w:rFonts w:ascii="Bookman Old Style" w:eastAsia="Bookman Old Style" w:hAnsi="Bookman Old Style"/>
          <w:sz w:val="24"/>
        </w:rPr>
        <w:t xml:space="preserve">. जेथे तडजोड किंवा मांडणी फेरफारांसह मंजूर केली गेली आहे, ते तसे नमूद केले पाहिजे</w:t>
      </w:r>
    </w:p>
    <w:p w:rsidR="00900B36" w:rsidRDefault="00900B36"/>
    <w:sectPr w:rsidR="00900B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F7B"/>
    <w:rsid w:val="00900B36"/>
    <w:rsid w:val="00B86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A5CF2"/>
  <w15:chartTrackingRefBased/>
  <w15:docId w15:val="{41781A0E-CFDC-4290-841B-F601152E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F7B"/>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17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2021-03-10T01:07:00Z</dcterms:created>
  <dcterms:modified xsi:type="dcterms:W3CDTF">2021-03-10T01:08:00Z</dcterms:modified>
</cp:coreProperties>
</file>