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કંપનીના નામના અસાધારણ સામાન્ય સભામાં ફેરફારની સૂચના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સૂચના આથી આપવામાં આવે છે કે કંપનીની અસાધારણ સામાન્ય સભા ___________, ___________, 200__ ના રોજ _____ AM/PM પર કંપનીની રજિસ્ટર્ડ ઑફિસમાં યોજાશે અને ધ્યાનમાં લેવા માટે અને, જો યોગ્ય લાગે તો, સાથે અથવા વગર પસાર કરવા માટે </w:t>
        <w:br w:type="textWrapping"/>
        <w:br w:type="textWrapping"/>
        <w:t xml:space="preserve">. નીચેના ઠરાવમાં ફેરફાર કરો: </w:t>
        <w:br w:type="textWrapping"/>
        <w:br w:type="textWrapping"/>
        <w:t xml:space="preserve">વિશેષ ઠરાવ </w:t>
        <w:br w:type="textWrapping"/>
        <w:br w:type="textWrapping"/>
        <w:t xml:space="preserve">"નિર્ધારિત કરવામાં આવ્યું છે કે શ્રી _ ____________________________, કંપનીના ડિરેક્ટર છે અને આથી તેઓ "_________________________" નામની ઉપલબ્ધતા મેળવવા માટે અરજી કરવા માટે અધિકૃત છે અથવા ઉપર જણાવેલ કિસ્સામાં તેમને યોગ્ય લાગે તેવા અન્ય નામો નામ ઉપલબ્ધ નથી </w:t>
        <w:br w:type="textWrapping"/>
        <w:br w:type="textWrapping"/>
        <w:t xml:space="preserve">. ____ ________________________, કંપનીના નિયામક આ સંદર્ભમાં જરૂરી લાગતા તમામ કાર્યો, કાર્યો અને વસ્તુઓ માટે અધિકૃત છે અને આથી અધિકૃત છે." બોર્ડના </w:t>
        <w:br w:type="textWrapping"/>
        <w:br w:type="textWrapping"/>
        <w:t xml:space="preserve">સચિવ/નિર્દેશકના આદેશથી</w:t>
        <w:br w:type="textWrapping"/>
        <w:br w:type="textWrapping"/>
        <w:t xml:space="preserve"> </w:t>
        <w:br w:type="textWrapping"/>
        <w:br w:type="textWrapping"/>
        <w:t xml:space="preserve">તારીખ ______________, 20 __ </w:t>
        <w:br w:type="textWrapping"/>
        <w:br w:type="textWrapping"/>
        <w:t xml:space="preserve">નોંધો: 1. મીટિંગમાં હાજરી આપવા અને મત આપવા માટે હકદાર સભ્ય પોતાને બદલે હાજર રહેવા અને મત આપવા માટે પ્રોક્સીની નિમણૂક કરવાનો હકદાર છે અને પ્રોક્સીને કંપનીનો સભ્ય હોવો જરૂરી નથી </w:t>
        <w:br w:type="textWrapping"/>
        <w:br w:type="textWrapping"/>
        <w:t xml:space="preserve">. 2. કંપની અધિનિયમ, 1956 ની કલમ 173(2) ને અનુરૂપ, ઉપરોક્ત નિર્ધારિત વિશેષ વ્યવસાયના સંબંધમાં સંબંધિત સ્પષ્ટીકરણ નિવેદન અહીં સાથે જોડવામાં આવ્યું છે. </w:t>
        <w:br w:type="textWrapping"/>
        <w:br w:type="textWrapping"/>
        <w:t xml:space="preserve">અધિનિયમની કલમ 173(2) ના અનુસંધાનમાં સ્પષ્ટીકરણ નિવેદન </w:t>
        <w:br w:type="textWrapping"/>
        <w:br w:type="textWrapping"/>
        <w:t xml:space="preserve">જેમ તમે જાણો છો કે કંપની કેટલીક નવી વ્યવસાયિક પ્રવૃત્તિઓ શરૂ કરવાની પ્રક્રિયામાં છે અને પરિણામે કંપનીએ તેના મુખ્ય હેતુઓમાં પણ ફેરફાર કર્યો છે. કંપનીના બોર્ડ ઓફ ડિરેક્ટર્સનું માનવું છે કે કંપનીનું નામ કંપનીના નવા મુખ્ય પદાર્થો સાથે સુસંગત હોવું જોઈએ. તેથી, કંપનીના બોર્ડ ઓફ ડિરેક્ટર્સ નામના સૂચિત ફેરફાર માટે તમારી મંજૂરી માંગે છે. </w:t>
        <w:br w:type="textWrapping"/>
        <w:br w:type="textWrapping"/>
        <w:t xml:space="preserve">ઉપરોક્ત ઠરાવમાં કોઈ પણ ડિરેક્ટરને રસ નથી.</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A63E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aXiSSeBqAc4EFQSUi198AVhbg==">CgMxLjAyCGguZ2pkZ3hzOAByITFwd1FzS1NmbTdPYWpnbVZRSG4xTnJnTVp6MEg4clFDSw==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2018-03-01T09:51:00Z</dcterms:created>
  <dc:creator>Lenovo</dc:creator>
</cp:coreProperties>
</file>