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700.0" w:type="dxa"/>
        <w:jc w:val="left"/>
        <w:tblLayout w:type="fixed"/>
        <w:tblLook w:val="0400"/>
      </w:tblPr>
      <w:tblGrid>
        <w:gridCol w:w="9450"/>
        <w:gridCol w:w="2250"/>
        <w:tblGridChange w:id="0">
          <w:tblGrid>
            <w:gridCol w:w="9450"/>
            <w:gridCol w:w="225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spacing w:after="240" w:line="240" w:lineRule="auto"/>
              <w:jc w:val="center"/>
              <w:rPr>
                <w:b w:val="1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b w:val="1"/>
                <w:color w:val="000000"/>
                <w:sz w:val="40"/>
                <w:szCs w:val="40"/>
                <w:rtl w:val="0"/>
              </w:rPr>
              <w:t xml:space="preserve">મકાનમાલિક દ્વારા ભાડુઆત જપ્ત કરવાની સૂચના</w:t>
            </w:r>
          </w:p>
          <w:p w:rsidR="00000000" w:rsidDel="00000000" w:rsidP="00000000" w:rsidRDefault="00000000" w:rsidRPr="00000000" w14:paraId="00000003">
            <w:pPr>
              <w:spacing w:after="240" w:line="240" w:lineRule="auto"/>
              <w:jc w:val="center"/>
              <w:rPr>
                <w:b w:val="1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b w:val="1"/>
                <w:color w:val="000000"/>
                <w:sz w:val="40"/>
                <w:szCs w:val="40"/>
                <w:rtl w:val="0"/>
              </w:rPr>
              <w:t xml:space="preserve">(કરારનો ભંગ)</w:t>
            </w:r>
          </w:p>
          <w:p w:rsidR="00000000" w:rsidDel="00000000" w:rsidP="00000000" w:rsidRDefault="00000000" w:rsidRPr="00000000" w14:paraId="00000004">
            <w:pPr>
              <w:spacing w:after="24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240" w:line="240" w:lineRule="auto"/>
              <w:rPr>
                <w:color w:val="00000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  <w:t xml:space="preserve">હું તમને આથી સૂચના આપું છું કે તમે લીઝની સ્પષ્ટ શરત તોડી છે, તારીખ _________,</w:t>
            </w:r>
          </w:p>
          <w:p w:rsidR="00000000" w:rsidDel="00000000" w:rsidP="00000000" w:rsidRDefault="00000000" w:rsidRPr="00000000" w14:paraId="00000006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મારી અને તમારી વચ્ચે નિર્વાહ, જ્યાં સુધી તમારી પાસે છે (ભંગ અથવા ભંગ જણાવો) અને ઉપરોક્ત</w:t>
            </w:r>
          </w:p>
          <w:p w:rsidR="00000000" w:rsidDel="00000000" w:rsidP="00000000" w:rsidRDefault="00000000" w:rsidRPr="00000000" w14:paraId="00000007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લીઝ પૂરી પાડે છે કે તેના ભંગ પર પટેદાર ફરીથી દાખલ થઈ શકે છે, તેથી, હું, આથી તમારી લીઝ નક્કી કરું છું</w:t>
            </w:r>
          </w:p>
          <w:p w:rsidR="00000000" w:rsidDel="00000000" w:rsidP="00000000" w:rsidRDefault="00000000" w:rsidRPr="00000000" w14:paraId="00000008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તુરંત અને તમને તમારા કબજા હેઠળની મિલકતનો કબજો સોંપવા માટે બોલાવે છે</w:t>
            </w:r>
          </w:p>
          <w:p w:rsidR="00000000" w:rsidDel="00000000" w:rsidP="00000000" w:rsidRDefault="00000000" w:rsidRPr="00000000" w14:paraId="00000009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લીઝ </w:t>
              <w:br w:type="textWrapping"/>
              <w:br w:type="textWrapping"/>
              <w:t xml:space="preserve">તારીખ આ ________ ના દિવસે ________, 20 _________ </w:t>
              <w:br w:type="textWrapping"/>
              <w:br w:type="textWrapping"/>
              <w:t xml:space="preserve">થી ________ </w:t>
              <w:br w:type="textWrapping"/>
              <w:br w:type="textWrapping"/>
              <w:t xml:space="preserve">Sd. એએ. </w:t>
              <w:br w:type="textWrapping"/>
              <w:br w:type="textWrapping"/>
              <w:t xml:space="preserve">________ </w:t>
              <w:br w:type="textWrapping"/>
              <w:br w:type="textWrapping"/>
              <w:t xml:space="preserve">મકાનમાલિક.</w:t>
            </w:r>
          </w:p>
        </w:tc>
        <w:tc>
          <w:tcPr>
            <w:shd w:fill="245075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950.0" w:type="dxa"/>
              <w:jc w:val="center"/>
              <w:tblLayout w:type="fixed"/>
              <w:tblLook w:val="0400"/>
            </w:tblPr>
            <w:tblGrid>
              <w:gridCol w:w="1950"/>
              <w:tblGridChange w:id="0">
                <w:tblGrid>
                  <w:gridCol w:w="19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B">
                  <w:pPr>
                    <w:spacing w:after="240" w:line="240" w:lineRule="auto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700.0" w:type="dxa"/>
        <w:jc w:val="left"/>
        <w:tblLayout w:type="fixed"/>
        <w:tblLook w:val="0400"/>
      </w:tblPr>
      <w:tblGrid>
        <w:gridCol w:w="11700"/>
        <w:tblGridChange w:id="0">
          <w:tblGrid>
            <w:gridCol w:w="11700"/>
          </w:tblGrid>
        </w:tblGridChange>
      </w:tblGrid>
      <w:tr>
        <w:trPr>
          <w:cantSplit w:val="0"/>
          <w:tblHeader w:val="0"/>
        </w:trPr>
        <w:tc>
          <w:tcPr>
            <w:shd w:fill="feffd5" w:val="clear"/>
          </w:tcPr>
          <w:p w:rsidR="00000000" w:rsidDel="00000000" w:rsidP="00000000" w:rsidRDefault="00000000" w:rsidRPr="00000000" w14:paraId="0000000E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100" w:line="240" w:lineRule="auto"/>
              <w:jc w:val="center"/>
              <w:rPr>
                <w:color w:val="000000"/>
              </w:rPr>
            </w:pPr>
            <w:hyperlink r:id="rId7">
              <w:r w:rsidDel="00000000" w:rsidR="00000000" w:rsidRPr="00000000">
                <w:rPr>
                  <w:color w:val="006400"/>
                  <w:rtl w:val="0"/>
                </w:rPr>
                <w:t xml:space="preserve">www.vpslawfirm.com 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ની મુલાકાત લો</w:t>
            </w:r>
          </w:p>
        </w:tc>
      </w:tr>
    </w:tbl>
    <w:p w:rsidR="00000000" w:rsidDel="00000000" w:rsidP="00000000" w:rsidRDefault="00000000" w:rsidRPr="00000000" w14:paraId="00000010">
      <w:pPr>
        <w:shd w:fill="ffffff" w:val="clear"/>
        <w:spacing w:after="0" w:line="24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w:type="default" r:id="rId9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A0C8E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Strong">
    <w:name w:val="Strong"/>
    <w:basedOn w:val="DefaultParagraphFont"/>
    <w:uiPriority w:val="22"/>
    <w:qFormat w:val="1"/>
    <w:rsid w:val="00FE7B1A"/>
    <w:rPr>
      <w:b w:val="1"/>
      <w:bCs w:val="1"/>
    </w:rPr>
  </w:style>
  <w:style w:type="paragraph" w:styleId="z-TopofForm">
    <w:name w:val="HTML Top of Form"/>
    <w:basedOn w:val="Normal"/>
    <w:next w:val="Normal"/>
    <w:link w:val="z-TopofFormChar"/>
    <w:hidden w:val="1"/>
    <w:uiPriority w:val="99"/>
    <w:semiHidden w:val="1"/>
    <w:unhideWhenUsed w:val="1"/>
    <w:rsid w:val="00FE7B1A"/>
    <w:pPr>
      <w:pBdr>
        <w:bottom w:color="auto" w:space="1" w:sz="6" w:val="single"/>
      </w:pBdr>
      <w:spacing w:after="0" w:line="240" w:lineRule="auto"/>
      <w:jc w:val="center"/>
    </w:pPr>
    <w:rPr>
      <w:rFonts w:ascii="Arial" w:cs="Arial" w:eastAsia="Times New Roman" w:hAnsi="Arial"/>
      <w:vanish w:val="1"/>
      <w:sz w:val="16"/>
      <w:szCs w:val="16"/>
    </w:rPr>
  </w:style>
  <w:style w:type="character" w:styleId="z-TopofFormChar" w:customStyle="1">
    <w:name w:val="z-Top of Form Char"/>
    <w:basedOn w:val="DefaultParagraphFont"/>
    <w:link w:val="z-TopofForm"/>
    <w:uiPriority w:val="99"/>
    <w:semiHidden w:val="1"/>
    <w:rsid w:val="00FE7B1A"/>
    <w:rPr>
      <w:rFonts w:ascii="Arial" w:cs="Arial" w:eastAsia="Times New Roman" w:hAnsi="Arial"/>
      <w:vanish w:val="1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 w:val="1"/>
    <w:uiPriority w:val="99"/>
    <w:semiHidden w:val="1"/>
    <w:unhideWhenUsed w:val="1"/>
    <w:rsid w:val="00FE7B1A"/>
    <w:pPr>
      <w:pBdr>
        <w:top w:color="auto" w:space="1" w:sz="6" w:val="single"/>
      </w:pBdr>
      <w:spacing w:after="0" w:line="240" w:lineRule="auto"/>
      <w:jc w:val="center"/>
    </w:pPr>
    <w:rPr>
      <w:rFonts w:ascii="Arial" w:cs="Arial" w:eastAsia="Times New Roman" w:hAnsi="Arial"/>
      <w:vanish w:val="1"/>
      <w:sz w:val="16"/>
      <w:szCs w:val="16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 w:val="1"/>
    <w:rsid w:val="00FE7B1A"/>
    <w:rPr>
      <w:rFonts w:ascii="Arial" w:cs="Arial" w:eastAsia="Times New Roman" w:hAnsi="Arial"/>
      <w:vanish w:val="1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vpslawfirm.com/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cUFAoZokgRpHGuA/KnjOxOVzAg==">CgMxLjAyCGguZ2pkZ3hzOAByITFQN0YtUzJrbEp6b0NZaDNyX3A1Y3lBNUNvT3Jsd0tZVg==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2018-03-01T10:04:00Z</dcterms:created>
  <dc:creator>Lenovo</dc:creator>
</cp:coreProperties>
</file>