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હાલની લીઝ ડીડમાં ફેરફાર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color w:val="000000"/>
          <w:highlight w:val="white"/>
          <w:rtl w:val="0"/>
        </w:rPr>
        <w:t xml:space="preserve">આ સપ્લીમેન્ટરી ડીડ ઓફ લીઝ ________, 20 ________ ના ________ દિવસે કરવામાં આવે છે.</w:t>
      </w:r>
    </w:p>
    <w:p w:rsidR="00000000" w:rsidDel="00000000" w:rsidP="00000000" w:rsidRDefault="00000000" w:rsidRPr="00000000" w14:paraId="00000004">
      <w:pPr>
        <w:spacing w:after="0" w:line="360" w:lineRule="auto"/>
        <w:jc w:val="both"/>
        <w:rPr>
          <w:color w:val="000000"/>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વચ્ચે ………………………………………………………………, ( ત્યારપછી એક ભાગના મકાનમાલિક કહેવાય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બીજા ભાગના ( ત્યારબાદ ભાડૂત કહેવાય છે). જ્યારે ઉપરોક્ત નામના મકાનમાલિક અને ભાડૂઆતએ </w:t>
        <w:br w:type="textWrapping"/>
        <w:br w:type="textWrapping"/>
        <w:t xml:space="preserve">________ રોડ પર નં _____ _________ પર સ્થિત આઇવી કોટેજના નામ અને શૈલી હેઠળ જાણીતા રહેણાંક મકાન ધરાવતી મિલકતના સંબંધમાં, તારીખ ________, (ત્યારથી મૂળ લીઝ તરીકે ઓળખાય છે) લીઝમાં પ્રવેશ કર્યો હતો. , _____________________ શહેરમાં; </w:t>
        <w:br w:type="textWrapping"/>
        <w:br w:type="textWrapping"/>
        <w:t xml:space="preserve">અને જ્યારે ઉક્ત કુટીરમાં વીજળી નથી અને મિલકતમાં ગેરેજ નથી; </w:t>
        <w:br w:type="textWrapping"/>
        <w:br w:type="textWrapping"/>
        <w:t xml:space="preserve">અને જ્યારે મકાનમાલિકે ભાડૂતની વિનંતિથી ગેરેજ બાંધ્યું છે અને પરિસરમાં વીજળી ફીટ કરાવી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અને જ્યારે આવી વધારાની સુવિધાઓની કિંમત રૂ._____ જેટલી થાય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અને જ્યારે ઉપરોક્ત સુવિધાઓ ધ્યાનમાં લેતા ભાડૂત ઉન્નત ભાડું ચૂકવવા માટે સંમત છે. </w:t>
        <w:br w:type="textWrapping"/>
        <w:br w:type="textWrapping"/>
        <w:t xml:space="preserve">હવે તેથી લીઝ સાક્ષીઓની આ પૂરક ડીડ નીચે મુજબ છે: </w:t>
        <w:br w:type="textWrapping"/>
        <w:br w:type="textWrapping"/>
        <w:t xml:space="preserve">1. કે ભાડૂત ગેરેજના વિશિષ્ટ ઉપયોગ અને ઇલેક્ટ્રિક ઇન્સ્ટોલેશનની વધારાની સુવિધાને ધ્યાનમાં રાખીને, રૂ. _______ના જૂના ભાડાને બદલે દર મહિને રૂ ________ નું ભાડું ચૂકવશે 1લી થી. ________, 20 ________</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2. કે ભાડૂતએ વપરાશમાં લેવાયેલી વીજળી માટે સીધી સપ્લાય કંપનીને ચૂકવણી કરવી પડશે અને મકાનમાલિક અથવા તેના નોમિનીને ઇલેક્ટ્રિક કનેક્શનની ટેનન્સી ટ્રાન્સફર કરવા માટે મૂળ ભાડાપટ્ટાની મુદત પૂરી થવા પર અથવા અગાઉના નિર્ધારણ પર આ સપ્લાય કંપનીને આપવામાં આવશે. મકાનમાલિક અથવા તેના નોમિનીને તમામ રસીદો અને સંબંધિત કાગળો.</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3. મૂળ લીઝમાં સમાવિષ્ટ બાકીના કરારો મકાનમાલિક અને ભાડૂતના સંબંધને સંચાલિત કરવાનું ચાલુ રાખે છે.</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સાક્ષી માં જેના પક્ષકારોએ ઉપરોક્ત પ્રથમ દિવસે અને વર્ષ ______ પર હસ્તાક્ષર કર્યા છે. </w:t>
        <w:br w:type="textWrapping"/>
        <w:br w:type="textWrapping"/>
        <w:t xml:space="preserve">એસ.ડી. એએ. </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pPr>
      <w:r w:rsidDel="00000000" w:rsidR="00000000" w:rsidRPr="00000000">
        <w:rPr>
          <w:color w:val="000000"/>
          <w:highlight w:val="white"/>
          <w:rtl w:val="0"/>
        </w:rPr>
        <w:t xml:space="preserve">સાક્ષી: </w:t>
        <w:br w:type="textWrapping"/>
        <w:br w:type="textWrapping"/>
        <w:t xml:space="preserve">લેસર . </w:t>
        <w:br w:type="textWrapping"/>
        <w:br w:type="textWrapping"/>
        <w:t xml:space="preserve">એસ.ડી. બીબી. પટેદાર.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139F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3OF8uJ9ciJX68ZzFF1l83udoQA==">CgMxLjAyCGguZ2pkZ3hzOAByITF4V1h3OXlUMWJnamxCT0JHMGJrRXJYTG5DWUNOdTZ1cg==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2018-03-05T13:00:00Z</dcterms:created>
  <dc:creator>Lenovo</dc:creator>
</cp:coreProperties>
</file>