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જુના સ્તર કરતા ઉંચા મકાન સામે મનાઈ હુકમ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color w:val="000000"/>
              <w:sz w:val="20"/>
              <w:szCs w:val="20"/>
              <w:rtl w:val="0"/>
            </w:rPr>
            <w:t xml:space="preserve">પ્રતિવાદી, તેના ઠેકેદારો, એજન્ટો અને કામદારોને, અગાઉ તેના કથિત પરિસરમાં જે ઇમારતો અગાઉ ઊભી હતી અને જે તાજેતરમાં તોડી નાખવામાં આવી છે તેના કરતાં વધુ ઊંચાઇના કોઈપણ મકાન અથવા બિલ્ડિંગમાં તેના પરિસરમાં ઊભા રહેવાનું ચાલુ રાખવાથી' કાયમ માટે પ્રતિબંધિત થવા દો, તેથી અથવા એવી રીતે કે વાદીની બારીઓને તેના કથિત પરિસરમાં અંધારું કરવું, ઇજા પહોંચાડવું અથવા અવરોધવું તે પ્રાચીન પ્રકાશ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K5hcNFPTfUSkfR9ALucjiM5Q==">CgMxLjAaHwoBMBIaChgIB0IUCgVBcmlhbBILTXVrdGEgVmFhbmkaHwoBMRIaChgIB0IUCgVBcmlhbBILTXVrdGEgVmFhbmkaHwoBMhIaChgIB0IUCgVBcmlhbBILTXVrdGEgVmFhbmkyCGguZ2pkZ3hzOAByITFpRGlFRktmT3RhZkpOZFBRWk80TmlvNFJXN2x4ZU04LQ==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2019-07-21T12:26:00Z</dcterms:created>
  <dc:creator>Viraj</dc:creator>
</cp:coreProperties>
</file>