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મકાન માટે લાયસન્સ આપવું</w:t>
      </w:r>
    </w:p>
    <w:p w:rsidR="00000000" w:rsidDel="00000000" w:rsidP="00000000" w:rsidRDefault="00000000" w:rsidRPr="00000000" w14:paraId="00000002">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લાઇસન્સરની જમીન પર</w:t>
      </w:r>
    </w:p>
    <w:p w:rsidR="00000000" w:rsidDel="00000000" w:rsidP="00000000" w:rsidRDefault="00000000" w:rsidRPr="00000000" w14:paraId="00000003">
      <w:pPr>
        <w:spacing w:after="0" w:line="360" w:lineRule="auto"/>
        <w:jc w:val="both"/>
        <w:rPr>
          <w:color w:val="000000"/>
          <w:highlight w:val="white"/>
        </w:rPr>
      </w:pPr>
      <w:r w:rsidDel="00000000" w:rsidR="00000000" w:rsidRPr="00000000">
        <w:rPr>
          <w:rFonts w:ascii="Verdana" w:cs="Verdana" w:eastAsia="Verdana" w:hAnsi="Verdana"/>
          <w:b w:val="1"/>
          <w:color w:val="000000"/>
          <w:sz w:val="18"/>
          <w:szCs w:val="18"/>
          <w:highlight w:val="white"/>
          <w:rtl w:val="0"/>
        </w:rPr>
        <w:br w:type="textWrapping"/>
      </w:r>
      <w:r w:rsidDel="00000000" w:rsidR="00000000" w:rsidRPr="00000000">
        <w:rPr>
          <w:color w:val="000000"/>
          <w:highlight w:val="white"/>
          <w:rtl w:val="0"/>
        </w:rPr>
        <w:t xml:space="preserve">_____ ના _____ દિવસે દાખલ થયેલ કરાર</w:t>
      </w:r>
    </w:p>
    <w:p w:rsidR="00000000" w:rsidDel="00000000" w:rsidP="00000000" w:rsidRDefault="00000000" w:rsidRPr="00000000" w14:paraId="00000004">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5">
      <w:pPr>
        <w:spacing w:after="0" w:line="360" w:lineRule="auto"/>
        <w:jc w:val="both"/>
        <w:rPr>
          <w:color w:val="000000"/>
          <w:highlight w:val="white"/>
        </w:rPr>
      </w:pPr>
      <w:r w:rsidDel="00000000" w:rsidR="00000000" w:rsidRPr="00000000">
        <w:rPr>
          <w:color w:val="000000"/>
          <w:highlight w:val="white"/>
          <w:rtl w:val="0"/>
        </w:rPr>
        <w:t xml:space="preserve">શ્રી ___ ____________________________ વચ્ચે ,</w:t>
        <w:br w:type="textWrapping"/>
        <w:br w:type="textWrapping"/>
      </w:r>
    </w:p>
    <w:p w:rsidR="00000000" w:rsidDel="00000000" w:rsidP="00000000" w:rsidRDefault="00000000" w:rsidRPr="00000000" w14:paraId="00000006">
      <w:pPr>
        <w:spacing w:after="0" w:line="360" w:lineRule="auto"/>
        <w:jc w:val="both"/>
        <w:rPr>
          <w:color w:val="000000"/>
          <w:highlight w:val="white"/>
        </w:rPr>
      </w:pPr>
      <w:r w:rsidDel="00000000" w:rsidR="00000000" w:rsidRPr="00000000">
        <w:rPr>
          <w:color w:val="000000"/>
          <w:highlight w:val="white"/>
          <w:rtl w:val="0"/>
        </w:rPr>
        <w:t xml:space="preserve">S/o________________________________,</w:t>
      </w:r>
    </w:p>
    <w:p w:rsidR="00000000" w:rsidDel="00000000" w:rsidP="00000000" w:rsidRDefault="00000000" w:rsidRPr="00000000" w14:paraId="00000007">
      <w:pPr>
        <w:spacing w:after="0" w:line="360" w:lineRule="auto"/>
        <w:jc w:val="both"/>
        <w:rPr>
          <w:color w:val="000000"/>
          <w:highlight w:val="white"/>
        </w:rPr>
      </w:pPr>
      <w:r w:rsidDel="00000000" w:rsidR="00000000" w:rsidRPr="00000000">
        <w:rPr>
          <w:color w:val="000000"/>
          <w:highlight w:val="white"/>
          <w:rtl w:val="0"/>
        </w:rPr>
        <w:t xml:space="preserve">R/o____________________________________________________________, વગેરે. (ત્યારબાદ "ગ્રાન્ટર" કહેવાય છે) એક ભાગ</w:t>
      </w:r>
    </w:p>
    <w:p w:rsidR="00000000" w:rsidDel="00000000" w:rsidP="00000000" w:rsidRDefault="00000000" w:rsidRPr="00000000" w14:paraId="00000008">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9">
      <w:pPr>
        <w:spacing w:after="0" w:line="360" w:lineRule="auto"/>
        <w:jc w:val="both"/>
        <w:rPr>
          <w:color w:val="000000"/>
          <w:highlight w:val="white"/>
        </w:rPr>
      </w:pPr>
      <w:bookmarkStart w:colFirst="0" w:colLast="0" w:name="_heading=h.gjdgxs" w:id="0"/>
      <w:bookmarkEnd w:id="0"/>
      <w:r w:rsidDel="00000000" w:rsidR="00000000" w:rsidRPr="00000000">
        <w:rPr>
          <w:color w:val="000000"/>
          <w:highlight w:val="white"/>
          <w:rtl w:val="0"/>
        </w:rPr>
        <w:t xml:space="preserve">અને </w:t>
        <w:br w:type="textWrapping"/>
        <w:br w:type="textWrapping"/>
        <w:t xml:space="preserve">M/s ___ _______________________________________________________________, કંપની અધિનિયમ, 1956 હેઠળ સમાવિષ્ટ કંપની, જેની ઓફિસ ____________________________ ખાતે છે, (ત્યારબાદ "ગ્રાન્ટી" કહેવાય છે) અન્ય ભાગની;</w:t>
      </w:r>
    </w:p>
    <w:p w:rsidR="00000000" w:rsidDel="00000000" w:rsidP="00000000" w:rsidRDefault="00000000" w:rsidRPr="00000000" w14:paraId="0000000A">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B">
      <w:pPr>
        <w:spacing w:after="0" w:line="360" w:lineRule="auto"/>
        <w:jc w:val="both"/>
        <w:rPr>
          <w:color w:val="000000"/>
          <w:highlight w:val="white"/>
        </w:rPr>
      </w:pPr>
      <w:r w:rsidDel="00000000" w:rsidR="00000000" w:rsidRPr="00000000">
        <w:rPr>
          <w:color w:val="000000"/>
          <w:highlight w:val="white"/>
          <w:rtl w:val="0"/>
        </w:rPr>
        <w:t xml:space="preserve">જ્યારે અનુદાનકર્તાએ સમગ્ર જમીન પર પુલ બનાવવા, જાળવણી કરવા અને તેનો ઉપયોગ કરવા માટેના લાયસન્સ માટે અનુદાનકર્તાને અરજી કરી છે અને અનુદાન મેળવનારની ફેક્ટરી તરફ દોરી જતા ટ્રકોના વધુ સારા પરિવહન માટે કયા પુલની જરૂર છે તે શેડ્યૂલમાં ઉમેરેલ છે. કારખાનું; </w:t>
        <w:br w:type="textWrapping"/>
        <w:br w:type="textWrapping"/>
        <w:t xml:space="preserve">અને જ્યારે આવો પુલ બાંધવામાં આવે તો ગ્રાન્ટરની એસ્ટેટની સંભાવનાને ફાયદો થશે; અને જ્યારે ગ્રાન્ટરે આથી ઉપર જણાવ્યા મુજબની હદ સુધી અને </w:t>
        <w:br w:type="textWrapping"/>
        <w:br w:type="textWrapping"/>
        <w:t xml:space="preserve">પછીથી સમાવિષ્ટ શરતોને </w:t>
        <w:br w:type="textWrapping"/>
        <w:br w:type="textWrapping"/>
        <w:t xml:space="preserve">આધીન આવી સ્વતંત્રતા આપવા સંમતિ આપી છે અને ગ્રાન્ટીએ આવી શરતો પર અનુદાન સ્વીકારવા સંમતિ આપી છે. હવે આ નીચે મુજબ સાક્ષી રજૂ કરે છે:</w:t>
      </w:r>
    </w:p>
    <w:p w:rsidR="00000000" w:rsidDel="00000000" w:rsidP="00000000" w:rsidRDefault="00000000" w:rsidRPr="00000000" w14:paraId="0000000C">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સરળતાની ગ્રાન્ટ</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ગ્રાન્ટર આથી અનુદાન મેળવનારને ઉપરોક્ત બિંદુઓ વચ્ચે અને તે માર્ગ સાથેની સમગ્ર જમીન પર પુલ બનાવવા અને જાળવવા માટે સંપૂર્ણ લાઇસન્સ આપે છે. ગ્રાન્ટર ગ્રાન્ટી, તેના નોકરો, એજન્ટો અને ગ્રાહકો માટે દરેક સમયે રાહદારી, ટ્રાફિક અથવા ગમે તે રીતે અનુદાન મેળવનારને યોગ્ય માર્ગ આપે છે. ગ્રાન્ટી એવા લાયસન્સ અને માર્ગના અધિકારનો ઉપયોગ કરશે જ્યાં સુધી આવા બ્રિજની ગ્રાન્ટીના કોઈપણ હેતુઓ માટે આ ફેક્ટરીના કામ અને સંચાલન માટે જરૂર પડશે પરંતુ હવે નહીં. </w:t>
        <w:br w:type="textWrapping"/>
        <w:br w:type="textWrapping"/>
        <w:t xml:space="preserve">2. અનુદાન આપનારના કરારો : તે આથી સંમત થાય છે અને જાહેર કરવામાં આવે છે કે ઉપર જણાવેલ અનુદાન નીચેની શરતોને આધીન છે જે તમામ અનુદાન આપનાર આથી અનુદાન આપનાર સાથે અવલોકન કરવા અને કરવા માટે સંમત થાય છે:</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i ) નોટીસ મુકવી</w:t>
      </w:r>
      <w:r w:rsidDel="00000000" w:rsidR="00000000" w:rsidRPr="00000000">
        <w:rPr>
          <w:rtl w:val="0"/>
        </w:rPr>
      </w:r>
    </w:p>
    <w:p w:rsidR="00000000" w:rsidDel="00000000" w:rsidP="00000000" w:rsidRDefault="00000000" w:rsidRPr="00000000" w14:paraId="00000010">
      <w:pPr>
        <w:spacing w:after="0" w:line="360" w:lineRule="auto"/>
        <w:ind w:left="720" w:firstLine="0"/>
        <w:jc w:val="both"/>
        <w:rPr>
          <w:color w:val="000000"/>
          <w:highlight w:val="white"/>
        </w:rPr>
      </w:pPr>
      <w:r w:rsidDel="00000000" w:rsidR="00000000" w:rsidRPr="00000000">
        <w:rPr>
          <w:color w:val="000000"/>
          <w:highlight w:val="white"/>
          <w:rtl w:val="0"/>
        </w:rPr>
        <w:t xml:space="preserve">જલદી આવો બ્રિજ ઉપયોગ માટે તૈયાર થઈ જાય કે ગ્રાન્ટી આવા બ્રિજના દરેક ટર્મિનસ પર અનુદાન આપનાર દ્વારા મંજૂર કરવા માટેના ફોર્મમાં હંમેશા સારી અને સુવાચ્ય સ્થિતિમાં નોટિસો મૂકશે અને હંમેશા જાળવી રાખશે. જે નોટિસ સૂચવે છે કે બ્રિજ એક ખાનગી પુલ છે જે અનુદાન મેળવનારના ઉપયોગ માટે ટકી રહેલો છે અને જનતાના સભ્યો દ્વારા તેનો ઉપયોગ માત્ર અનુમતિપાત્ર છે; </w:t>
        <w:br w:type="textWrapping"/>
        <w:br w:type="textWrapping"/>
        <w:t xml:space="preserve">(ii) બ્રિજને સાર્વજનિક મિલકત બનતા અટકાવવા માટે કે અનુદાન આપનાર વ્યક્તિ, તેના નોકરો, એજન્ટો અને ગ્રાહકો દ્વારા અથવા અનુદાન આપનાર અને તેના નોકરોના ટ્રાફિકને બાદ કરતાં આવા બ્રિજ પરના તમામ ટ્રાફિકને કોઈપણ ટર્મિનસથી ત્યાં સુધી અટકાવશે. તેના નોકરો અને એજન્ટો. અનુદાન મેળવનાર વ્યક્તિએ દરેક ટર્મિનસ પર એક વ્યક્તિની પોસ્ટ પર આવા પ્રસંગની નિમણૂક કરવી જોઈએ તે સમજાવવા માટે કે કોઈપણ હેતુ માટે આવા પુલનો ઉપયોગ કરવાના કોઈપણ અધિકારની જનતા દ્વારા સંપાદન અટકાવવા માટે ટ્રાફિક બંધ કરવામાં આવ્યો છે. સિવાય કે અહીં અગાઉ પ્રદાન કરવામાં આવ્યું હતું તે સિવાય ગ્રાન્ટી કોઈપણ વ્યક્તિ દ્વારા આવા પુલના ઉપયોગને રોકવા અથવા નિયંત્રિત કરવા માટે બંધાયેલો રહેશે નહીં અને અનુદાન મેળવનારના રોજગાર અથવા નિયંત્રણમાં હોય તે સિવાયની કોઈપણ વ્યક્તિ દ્વારા થયેલા કોઈપણ નુકસાન માટે તે કોઈપણ રીતે જવાબદાર રહેશે નહીં; </w:t>
        <w:br w:type="textWrapping"/>
        <w:br w:type="textWrapping"/>
        <w:t xml:space="preserve">(iii) અગાઉની કોઈપણ શરતના ઉલ્લંઘન પર રદ કરવાનો અધિકાર, ગ્રાન્ટર, રદ કરવાના અગાઉના કોઈપણ અધિકારની માફીને બાદ કરતાં, ઉપરોક્ત અનુદાનને રદ કરી શકે છે અને ત્યારબાદ તે રદબાતલ થઈ જશે. </w:t>
        <w:br w:type="textWrapping"/>
        <w:br w:type="textWrapping"/>
        <w:t xml:space="preserve">3. ગ્રાન્ટરના કરારો </w:t>
        <w:br w:type="textWrapping"/>
        <w:br w:type="textWrapping"/>
        <w:t xml:space="preserve">ગ્રાન્ટર આથી ગ્રાન્ટી સાથે નીચે મુજબ સંમત થાય છે</w:t>
      </w:r>
    </w:p>
    <w:p w:rsidR="00000000" w:rsidDel="00000000" w:rsidP="00000000" w:rsidRDefault="00000000" w:rsidRPr="00000000" w14:paraId="00000011">
      <w:pPr>
        <w:spacing w:after="0" w:line="360" w:lineRule="auto"/>
        <w:ind w:left="720" w:firstLine="0"/>
        <w:jc w:val="both"/>
        <w:rPr>
          <w:color w:val="000000"/>
          <w:highlight w:val="whit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નોન કેન્સલેશન</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કે જ્યાં સુધી અહીં પહેલાંની શરતોનું પાલન કરવામાં આવશે ત્યાં સુધી ઉપરોક્ત ગ્રાન્ટ રદ કરવામાં આવશે નહીં.</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ચુકવણી </w:t>
        <w:br w:type="textWrapping"/>
        <w:br w:type="textWrapping"/>
        <w:t xml:space="preserve">ગ્રાન્ટર વાર્ષિક ધોરણે બ્રિજના જાળવણી અને સમારકામના ખર્ચના અડધા દર વર્ષે ચૂકવશે અથવા રૂ.ની સમાન રકમમાં યોગદાન આપશે. _______ જે રકમ ઓછી હશે.</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શરણાગતિ માટે પસંદગી</w:t>
      </w:r>
      <w:r w:rsidDel="00000000" w:rsidR="00000000" w:rsidRPr="00000000">
        <w:rPr>
          <w:rtl w:val="0"/>
        </w:rPr>
      </w:r>
    </w:p>
    <w:p w:rsidR="00000000" w:rsidDel="00000000" w:rsidP="00000000" w:rsidRDefault="00000000" w:rsidRPr="00000000" w14:paraId="00000016">
      <w:pPr>
        <w:spacing w:after="0" w:line="360" w:lineRule="auto"/>
        <w:ind w:left="720" w:firstLine="0"/>
        <w:jc w:val="both"/>
        <w:rPr/>
      </w:pPr>
      <w:r w:rsidDel="00000000" w:rsidR="00000000" w:rsidRPr="00000000">
        <w:rPr>
          <w:rtl w:val="0"/>
        </w:rPr>
      </w:r>
    </w:p>
    <w:p w:rsidR="00000000" w:rsidDel="00000000" w:rsidP="00000000" w:rsidRDefault="00000000" w:rsidRPr="00000000" w14:paraId="00000017">
      <w:pPr>
        <w:spacing w:after="0" w:line="360" w:lineRule="auto"/>
        <w:ind w:left="720" w:firstLine="0"/>
        <w:jc w:val="both"/>
        <w:rPr>
          <w:color w:val="000000"/>
          <w:highlight w:val="white"/>
        </w:rPr>
      </w:pPr>
      <w:r w:rsidDel="00000000" w:rsidR="00000000" w:rsidRPr="00000000">
        <w:rPr>
          <w:color w:val="000000"/>
          <w:highlight w:val="white"/>
          <w:rtl w:val="0"/>
        </w:rPr>
        <w:t xml:space="preserve">અનુદાન મેળવનાર અથવા તેના વારસદારો કોઈપણ સમયે આ ભેટો હેઠળ તેના અધિકારોનું શરણાગતિ કરી શકે છે અને આમાં સમાવિષ્ટ કંઈપણ તેના પર આવા અધિકારો સમર્પણ કર્યા પછી ઉપર જણાવ્યા મુજબ આવા પુલ બનાવવા અથવા ટકાવી રાખવાની કોઈ ફરજો લાદશે નહીં. </w:t>
        <w:br w:type="textWrapping"/>
        <w:br w:type="textWrapping"/>
        <w:t xml:space="preserve">4. પક્ષોના કરાર</w:t>
      </w:r>
    </w:p>
    <w:p w:rsidR="00000000" w:rsidDel="00000000" w:rsidP="00000000" w:rsidRDefault="00000000" w:rsidRPr="00000000" w14:paraId="00000018">
      <w:pPr>
        <w:spacing w:after="0" w:line="360" w:lineRule="auto"/>
        <w:ind w:left="720" w:firstLine="0"/>
        <w:jc w:val="both"/>
        <w:rPr>
          <w:color w:val="000000"/>
          <w:highlight w:val="white"/>
        </w:rPr>
      </w:pPr>
      <w:r w:rsidDel="00000000" w:rsidR="00000000" w:rsidRPr="00000000">
        <w:rPr>
          <w:rtl w:val="0"/>
        </w:rPr>
      </w:r>
    </w:p>
    <w:p w:rsidR="00000000" w:rsidDel="00000000" w:rsidP="00000000" w:rsidRDefault="00000000" w:rsidRPr="00000000" w14:paraId="00000019">
      <w:pPr>
        <w:spacing w:after="0" w:line="360" w:lineRule="auto"/>
        <w:ind w:left="720" w:firstLine="0"/>
        <w:jc w:val="both"/>
        <w:rPr>
          <w:color w:val="000000"/>
          <w:highlight w:val="white"/>
        </w:rPr>
      </w:pPr>
      <w:r w:rsidDel="00000000" w:rsidR="00000000" w:rsidRPr="00000000">
        <w:rPr>
          <w:color w:val="000000"/>
          <w:highlight w:val="white"/>
          <w:rtl w:val="0"/>
        </w:rPr>
        <w:t xml:space="preserve">પક્ષકારો આથી કરાર કરે છે કે જે અહીં અગાઉ જણાવેલ શરતોને આધીન છે તે ગ્રાન્ટી ફરજિયાત સમારકામ હાથ ધરીને પુલને સારી સ્થિતિમાં સમારકામ અને જાળવણી કરશે અને આ વતી એકમાત્ર જવાબદારી અનુદાન આપનારની રહેશે. ખંડ 3(ii) હેઠળ ગ્રાન્ટર દ્વારા સમારકામ અને જાળવણી યોગદાનની ચુકવણી ન કરવી એ પુલની જાળવણી અને સારી સમારકામમાં ન રાખવા માટે કોઈ રાશન નથી .</w:t>
      </w:r>
    </w:p>
    <w:p w:rsidR="00000000" w:rsidDel="00000000" w:rsidP="00000000" w:rsidRDefault="00000000" w:rsidRPr="00000000" w14:paraId="0000001A">
      <w:pPr>
        <w:spacing w:after="0" w:line="360" w:lineRule="auto"/>
        <w:ind w:left="720" w:firstLine="0"/>
        <w:jc w:val="both"/>
        <w:rPr>
          <w:color w:val="000000"/>
          <w:highlight w:val="white"/>
        </w:rPr>
      </w:pPr>
      <w:r w:rsidDel="00000000" w:rsidR="00000000" w:rsidRPr="00000000">
        <w:rPr>
          <w:rtl w:val="0"/>
        </w:rPr>
      </w:r>
    </w:p>
    <w:p w:rsidR="00000000" w:rsidDel="00000000" w:rsidP="00000000" w:rsidRDefault="00000000" w:rsidRPr="00000000" w14:paraId="0000001B">
      <w:pPr>
        <w:spacing w:after="0" w:line="360" w:lineRule="auto"/>
        <w:ind w:left="720" w:firstLine="0"/>
        <w:rPr/>
      </w:pPr>
      <w:r w:rsidDel="00000000" w:rsidR="00000000" w:rsidRPr="00000000">
        <w:rPr>
          <w:color w:val="000000"/>
          <w:highlight w:val="white"/>
          <w:rtl w:val="0"/>
        </w:rPr>
        <w:t xml:space="preserve">તે પણ સંમતિ આપવામાં આવે છે કે જો અનુદાનકર્તા કલમ 3 (ii) મુજબ પુલના સમારકામ અને જાળવણી ખર્ચની ચૂકવણી ન કરે તો ગ્રાન્ટી ગ્રાન્ટર તરફના તેના લેણાંમાંથી આવી રકમ કાપી શકે છે. </w:t>
        <w:br w:type="textWrapping"/>
        <w:br w:type="textWrapping"/>
        <w:t xml:space="preserve">5. સૂચનાઓ </w:t>
        <w:br w:type="textWrapping"/>
        <w:br w:type="textWrapping"/>
        <w:t xml:space="preserve">આ કરાર હેઠળ જરૂરી તમામ ડિમાન્ડ નોટિસ, વિનંતીઓ, અથવા અન્ય પત્રવ્યવહારની જરૂર છે અથવા આપવા અથવા કરવાની મંજૂરી આપવામાં આવી છે તે વ્યક્ત કરવામાં આવશે અને જ્યારે પ્રાપ્ત થાય ત્યારે આપવામાં આવી હોવાનું જણાવવામાં આવશે અને નીચે પ્રમાણે સંબોધવામાં આવશે: ( i) જો ગ્રાન્ટરને </w:t>
        <w:br w:type="textWrapping"/>
        <w:br w:type="textWrapping"/>
        <w:t xml:space="preserve">, _____________ પર </w:t>
        <w:br w:type="textWrapping"/>
        <w:br w:type="textWrapping"/>
        <w:t xml:space="preserve">(ii) જો _____________ પર ગ્રાન્ટી આપવામાં આવે તો </w:t>
        <w:br w:type="textWrapping"/>
        <w:br w:type="textWrapping"/>
        <w:t xml:space="preserve">અહીં કોઈપણ પક્ષ કે જેનું સરનામું બદલાયું છે તે સરનામે અને ઉપર દર્શાવેલ રીતે અન્ય પક્ષકારોને સ્પષ્ટ સૂચના આપીને આ કરારના હેતુ માટે કરશે. ટેલિગ્રામ, ટેલેક્સ અથવા ફેસિમિલ દીઠ મોકલવામાં આવેલ કોઈપણ પત્રવ્યવહારની પુષ્ટિ પત્ર, વિનંતી કરેલ રસીદ અથવા સૂચનાના અન્ય કોઈપણ અધિકૃત માધ્યમ દ્વારા કરવામાં આવશે. </w:t>
        <w:br w:type="textWrapping"/>
        <w:br w:type="textWrapping"/>
        <w:t xml:space="preserve">6. વિચ્છેદતા </w:t>
        <w:br w:type="textWrapping"/>
        <w:br w:type="textWrapping"/>
        <w:t xml:space="preserve">આ કરારની કોઈપણ જોગવાઈની બિનઅસરકારકતા અથવા ગેરકાયદેસરતા અન્ય કોઈપણ જોગવાઈની અમલીકરણ અથવા માન્યતાને અસર કરશે નહીં. </w:t>
        <w:br w:type="textWrapping"/>
        <w:br w:type="textWrapping"/>
        <w:t xml:space="preserve">7. માફી અને કોઈ માફી નહીં, </w:t>
        <w:br w:type="textWrapping"/>
        <w:br w:type="textWrapping"/>
        <w:t xml:space="preserve">પક્ષો અહીંથી લાભ મેળવવા માટે ઇચ્છિત કોઈપણ શરત, કરાર અથવા કરારને માફ કરી શકે છે, જો કે આવી દરેક માફી માફી આપનાર પક્ષ દ્વારા સ્પષ્ટપણે સહી થયેલ હોવી જોઈએ. આ કરારની કોઈપણ મુદતના અન્ય દ્વારા કામગીરીની આવશ્યકતામાં કોઈપણ પક્ષોની નિષ્ફળતા કોઈપણ રીતે આવી મુદતને લાગુ કરવાના તેમના અધિકારોને અસર કરશે નહીં અને અહીંની કોઈપણ મુદતના પક્ષકારો દ્વારા કોઈપણ માફી લેવામાં આવશે નહીં અથવા તેને માફી તરીકે રાખવામાં આવશે નહીં. કોઈપણ અન્ય શરત અથવા આના ઉલ્લંઘન. </w:t>
        <w:br w:type="textWrapping"/>
        <w:br w:type="textWrapping"/>
        <w:t xml:space="preserve">8. સુધારાઓ </w:t>
        <w:br w:type="textWrapping"/>
        <w:br w:type="textWrapping"/>
        <w:t xml:space="preserve">આ કરારમાં કોઈ સુધારો, ફેરફાર અથવા ડિસ્ચાર્જ, અને અહીંથી કોઈ માફી, કાયદેસર અથવા બંધનકર્તા રહેશે નહીં સિવાય કે પક્ષો દ્વારા લેખિત અને યોગ્ય રીતે ચલાવવામાં આવે કે જેમની સામે ફેરફાર, ફેરફાર, ડિસ્ચાર્જ અથવા માફીની માંગ કરવામાં આવી હોય. </w:t>
        <w:br w:type="textWrapping"/>
        <w:br w:type="textWrapping"/>
        <w:t xml:space="preserve">9. વારસદારો અને સોંપણીઓ </w:t>
        <w:br w:type="textWrapping"/>
        <w:br w:type="textWrapping"/>
        <w:t xml:space="preserve">આ કરાર બંધનકર્તા અને અનુદાનકર્તા, અનુદાન આપનાર અને તેમના સંબંધિત વારસદારો અને સોંપણીઓના લાભ માટે ઉપયોગમાં લેવાશે. </w:t>
        <w:br w:type="textWrapping"/>
        <w:br w:type="textWrapping"/>
        <w:t xml:space="preserve">10. સંપૂર્ણ કરાર </w:t>
        <w:br w:type="textWrapping"/>
        <w:br w:type="textWrapping"/>
        <w:t xml:space="preserve">આ કરાર આ વિષયની બાબતમાં સહમત થતા પક્ષકારોની સંપૂર્ણ સમજણનું વર્ણન કરે છે અને અહીં બંને પક્ષો દ્વારા હસ્તાક્ષર કરાયેલ કરાર દ્વારા જ બદલી શકાય છે. કોઈપણ અને તમામ અગાઉની અથવા કોલેટરલ રજૂઆતો, વચન અથવા શરત અહીં સમાવિષ્ટ નથી અથવા તેનો ભાગ બનાવેલ છે તે પક્ષોને બંધનકર્તા રહેશે નહીં. </w:t>
        <w:br w:type="textWrapping"/>
        <w:br w:type="textWrapping"/>
        <w:t xml:space="preserve">11. તૃતીય પક્ષો </w:t>
        <w:br w:type="textWrapping"/>
        <w:br w:type="textWrapping"/>
        <w:t xml:space="preserve">આ કરારમાંના કોઈપણ પક્ષકારો અને તેમના સંબંધિત વારસદારો અને સોંપણીઓ સિવાય કોઈપણ વ્યક્તિ પર આ કરાર હેઠળ અથવા તેના કારણે કોઈપણ અધિકાર અથવા ઉપાય આપવાનો હેતુ નથી. </w:t>
        <w:br w:type="textWrapping"/>
        <w:br w:type="textWrapping"/>
        <w:t xml:space="preserve">12. ગવર્નિંગ લો ફોરમ અને અધિકારક્ષેત્રની સંમતિ </w:t>
        <w:br w:type="textWrapping"/>
        <w:br w:type="textWrapping"/>
        <w:t xml:space="preserve">પક્ષો આ દ્વારા સ્વીકારે છે, સંમત થાય છે અને સંમતિ આપે છે: (a) કે આ કરારના કાયદા અને અહીં જણાવેલ તમામ પક્ષોના અધિકારો ભારતના કાયદા દ્વારા શાસન કરવામાં આવશે અને આર્બિટ્રેશનના કાયદાઓ અનુસાર નક્કી કરવામાં આવશે. અને સમાધાન અધિનિયમ, 1996. </w:t>
        <w:br w:type="textWrapping"/>
        <w:br w:type="textWrapping"/>
        <w:t xml:space="preserve">13. શીર્ષકો અને </w:t>
        <w:br w:type="textWrapping"/>
        <w:br w:type="textWrapping"/>
        <w:t xml:space="preserve">શીર્ષકો અહીં દરેક વિભાગ દીઠ શીર્ષકો અને શીર્ષકો લગભગ સંદર્ભની સુવિધા માટે આપવામાં આવ્યા છે અને આ કરારના અર્થ અથવા અર્થઘટનનો ભાગ બનવા અથવા તેને અસર કરવાનો હેતુ નથી. </w:t>
        <w:br w:type="textWrapping"/>
        <w:br w:type="textWrapping"/>
        <w:t xml:space="preserve">14. કાઉન્ટરપાર્ટ્સમાં અમલ </w:t>
        <w:br w:type="textWrapping"/>
        <w:br w:type="textWrapping"/>
        <w:t xml:space="preserve">આ કરાર એક અથવા અનેક સમકક્ષોમાં ચલાવવામાં આવી શકે છે, જેમાંથી દરેકને મૂળ માનવામાં આવશે, પરંતુ તે બધા એકસાથે એક અને સમાન સાધનની રચના કરશે. </w:t>
        <w:br w:type="textWrapping"/>
        <w:br w:type="textWrapping"/>
        <w:t xml:space="preserve">વિટનેસ વ્હેસઓફમાં, પક્ષોએ આ કરારનો અમલ ઉપર લખેલી પ્રથમ તારીખથી કર્યો છે. </w:t>
        <w:br w:type="textWrapping"/>
        <w:br w:type="textWrapping"/>
        <w:t xml:space="preserve">ગ્રાન્ટર: </w:t>
        <w:br w:type="textWrapping"/>
        <w:br w:type="textWrapping"/>
        <w:t xml:space="preserve">દ્વારા: </w:t>
        <w:br w:type="textWrapping"/>
        <w:br w:type="textWrapping"/>
        <w:t xml:space="preserve">તેના: _________ </w:t>
        <w:br w:type="textWrapping"/>
        <w:br w:type="textWrapping"/>
        <w:t xml:space="preserve">ગ્રાન્ટી:</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Roman"/>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70894"/>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006C3F"/>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tJTUCKQSmjxIxtERoM9OlkjGfQ==">CgMxLjAyCGguZ2pkZ3hzOAByITExa0Z3cVhMaFhiaWJJUUNxOGhMaElyNHd6dXg4VlNwLQ==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2018-03-05T13:04:00Z</dcterms:created>
  <dc:creator>Lenovo</dc:creator>
</cp:coreProperties>
</file>