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86F" w:rsidRPr="0013286F" w:rsidRDefault="0013286F" w:rsidP="0013286F">
      <w:pPr>
        <w:spacing w:before="100" w:line="240" w:lineRule="auto"/>
        <w:jc w:val="both"/>
        <w:rPr>
          <w:rFonts w:ascii="Calibri" w:eastAsia="Times New Roman" w:hAnsi="Calibri" w:cs="Calibri"/>
          <w:color w:val="000000"/>
        </w:rPr>
      </w:pPr>
      <w:bookmarkStart w:id="0" w:name="_GoBack"/>
      <w:bookmarkEnd w:id="0"/>
      <w:r w:rsidRPr="0013286F">
        <w:rPr>
          <w:rFonts w:ascii="Arial" w:eastAsia="Times New Roman" w:hAnsi="Arial" w:cs="Arial"/>
          <w:b/>
          <w:bCs/>
          <w:color w:val="000000"/>
          <w:sz w:val="20"/>
          <w:szCs w:val="20"/>
        </w:rPr>
        <w:t>Gift in Consideration of Marriage</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 xml:space="preserve">This deed of settlement is made </w:t>
      </w:r>
      <w:proofErr w:type="gramStart"/>
      <w:r w:rsidRPr="0013286F">
        <w:rPr>
          <w:rFonts w:ascii="Arial" w:eastAsia="Times New Roman" w:hAnsi="Arial" w:cs="Arial"/>
          <w:color w:val="000000"/>
          <w:sz w:val="20"/>
          <w:szCs w:val="20"/>
        </w:rPr>
        <w:t>at ............</w:t>
      </w:r>
      <w:proofErr w:type="gramEnd"/>
      <w:r w:rsidRPr="0013286F">
        <w:rPr>
          <w:rFonts w:ascii="Arial" w:eastAsia="Times New Roman" w:hAnsi="Arial" w:cs="Arial"/>
          <w:color w:val="000000"/>
          <w:sz w:val="20"/>
          <w:szCs w:val="20"/>
        </w:rPr>
        <w:t xml:space="preserve"> On </w:t>
      </w:r>
      <w:proofErr w:type="gramStart"/>
      <w:r w:rsidRPr="0013286F">
        <w:rPr>
          <w:rFonts w:ascii="Arial" w:eastAsia="Times New Roman" w:hAnsi="Arial" w:cs="Arial"/>
          <w:color w:val="000000"/>
          <w:sz w:val="20"/>
          <w:szCs w:val="20"/>
        </w:rPr>
        <w:t>this ...............</w:t>
      </w:r>
      <w:proofErr w:type="gramEnd"/>
      <w:r w:rsidRPr="0013286F">
        <w:rPr>
          <w:rFonts w:ascii="Arial" w:eastAsia="Times New Roman" w:hAnsi="Arial" w:cs="Arial"/>
          <w:color w:val="000000"/>
          <w:sz w:val="20"/>
          <w:szCs w:val="20"/>
        </w:rPr>
        <w:t xml:space="preserve"> Day of ....…………....</w:t>
      </w:r>
      <w:proofErr w:type="gramStart"/>
      <w:r w:rsidRPr="0013286F">
        <w:rPr>
          <w:rFonts w:ascii="Arial" w:eastAsia="Times New Roman" w:hAnsi="Arial" w:cs="Arial"/>
          <w:color w:val="000000"/>
          <w:sz w:val="20"/>
          <w:szCs w:val="20"/>
        </w:rPr>
        <w:t>,2000</w:t>
      </w:r>
      <w:proofErr w:type="gramEnd"/>
      <w:r w:rsidRPr="0013286F">
        <w:rPr>
          <w:rFonts w:ascii="Arial" w:eastAsia="Times New Roman" w:hAnsi="Arial" w:cs="Arial"/>
          <w:color w:val="000000"/>
          <w:sz w:val="20"/>
          <w:szCs w:val="20"/>
        </w:rPr>
        <w:t>, between a son of b resident of ............... (</w:t>
      </w:r>
      <w:proofErr w:type="gramStart"/>
      <w:r w:rsidRPr="0013286F">
        <w:rPr>
          <w:rFonts w:ascii="Arial" w:eastAsia="Times New Roman" w:hAnsi="Arial" w:cs="Arial"/>
          <w:color w:val="000000"/>
          <w:sz w:val="20"/>
          <w:szCs w:val="20"/>
        </w:rPr>
        <w:t>hereinafter</w:t>
      </w:r>
      <w:proofErr w:type="gramEnd"/>
      <w:r w:rsidRPr="0013286F">
        <w:rPr>
          <w:rFonts w:ascii="Arial" w:eastAsia="Times New Roman" w:hAnsi="Arial" w:cs="Arial"/>
          <w:color w:val="000000"/>
          <w:sz w:val="20"/>
          <w:szCs w:val="20"/>
        </w:rPr>
        <w:t xml:space="preserve"> called "the settlor") of the one part and </w:t>
      </w:r>
      <w:proofErr w:type="spellStart"/>
      <w:r w:rsidRPr="0013286F">
        <w:rPr>
          <w:rFonts w:ascii="Arial" w:eastAsia="Times New Roman" w:hAnsi="Arial" w:cs="Arial"/>
          <w:color w:val="000000"/>
          <w:sz w:val="20"/>
          <w:szCs w:val="20"/>
        </w:rPr>
        <w:t>shri</w:t>
      </w:r>
      <w:proofErr w:type="spellEnd"/>
      <w:r w:rsidRPr="0013286F">
        <w:rPr>
          <w:rFonts w:ascii="Arial" w:eastAsia="Times New Roman" w:hAnsi="Arial" w:cs="Arial"/>
          <w:color w:val="000000"/>
          <w:sz w:val="20"/>
          <w:szCs w:val="20"/>
        </w:rPr>
        <w:t xml:space="preserve"> c son of </w:t>
      </w:r>
      <w:proofErr w:type="spellStart"/>
      <w:r w:rsidRPr="0013286F">
        <w:rPr>
          <w:rFonts w:ascii="Arial" w:eastAsia="Times New Roman" w:hAnsi="Arial" w:cs="Arial"/>
          <w:color w:val="000000"/>
          <w:sz w:val="20"/>
          <w:szCs w:val="20"/>
        </w:rPr>
        <w:t>shri</w:t>
      </w:r>
      <w:proofErr w:type="spellEnd"/>
      <w:r w:rsidRPr="0013286F">
        <w:rPr>
          <w:rFonts w:ascii="Arial" w:eastAsia="Times New Roman" w:hAnsi="Arial" w:cs="Arial"/>
          <w:color w:val="000000"/>
          <w:sz w:val="20"/>
          <w:szCs w:val="20"/>
        </w:rPr>
        <w:t xml:space="preserve"> ......... Resident </w:t>
      </w:r>
      <w:proofErr w:type="gramStart"/>
      <w:r w:rsidRPr="0013286F">
        <w:rPr>
          <w:rFonts w:ascii="Arial" w:eastAsia="Times New Roman" w:hAnsi="Arial" w:cs="Arial"/>
          <w:color w:val="000000"/>
          <w:sz w:val="20"/>
          <w:szCs w:val="20"/>
        </w:rPr>
        <w:t>of ..........</w:t>
      </w:r>
      <w:proofErr w:type="gramEnd"/>
      <w:r w:rsidRPr="0013286F">
        <w:rPr>
          <w:rFonts w:ascii="Arial" w:eastAsia="Times New Roman" w:hAnsi="Arial" w:cs="Arial"/>
          <w:color w:val="000000"/>
          <w:sz w:val="20"/>
          <w:szCs w:val="20"/>
        </w:rPr>
        <w:t xml:space="preserve"> (</w:t>
      </w:r>
      <w:proofErr w:type="gramStart"/>
      <w:r w:rsidRPr="0013286F">
        <w:rPr>
          <w:rFonts w:ascii="Arial" w:eastAsia="Times New Roman" w:hAnsi="Arial" w:cs="Arial"/>
          <w:color w:val="000000"/>
          <w:sz w:val="20"/>
          <w:szCs w:val="20"/>
        </w:rPr>
        <w:t>hereinafter</w:t>
      </w:r>
      <w:proofErr w:type="gramEnd"/>
      <w:r w:rsidRPr="0013286F">
        <w:rPr>
          <w:rFonts w:ascii="Arial" w:eastAsia="Times New Roman" w:hAnsi="Arial" w:cs="Arial"/>
          <w:color w:val="000000"/>
          <w:sz w:val="20"/>
          <w:szCs w:val="20"/>
        </w:rPr>
        <w:t xml:space="preserve"> called "the beneficiary") of the other part.</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WHEREAS the Settlor is the exclusive owner of the property, more particularly described in the Schedule hereto and hereinafter called the said property.</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 xml:space="preserve">And </w:t>
      </w:r>
      <w:proofErr w:type="gramStart"/>
      <w:r w:rsidRPr="0013286F">
        <w:rPr>
          <w:rFonts w:ascii="Arial" w:eastAsia="Times New Roman" w:hAnsi="Arial" w:cs="Arial"/>
          <w:color w:val="000000"/>
          <w:sz w:val="20"/>
          <w:szCs w:val="20"/>
        </w:rPr>
        <w:t>Whereas</w:t>
      </w:r>
      <w:proofErr w:type="gramEnd"/>
      <w:r w:rsidRPr="0013286F">
        <w:rPr>
          <w:rFonts w:ascii="Arial" w:eastAsia="Times New Roman" w:hAnsi="Arial" w:cs="Arial"/>
          <w:color w:val="000000"/>
          <w:sz w:val="20"/>
          <w:szCs w:val="20"/>
        </w:rPr>
        <w:t xml:space="preserve"> at the request of the Settlor, the beneficiary has agreed to marry the daughter of Settlor </w:t>
      </w:r>
      <w:proofErr w:type="spellStart"/>
      <w:r w:rsidRPr="0013286F">
        <w:rPr>
          <w:rFonts w:ascii="Arial" w:eastAsia="Times New Roman" w:hAnsi="Arial" w:cs="Arial"/>
          <w:color w:val="000000"/>
          <w:sz w:val="20"/>
          <w:szCs w:val="20"/>
        </w:rPr>
        <w:t>Kum</w:t>
      </w:r>
      <w:proofErr w:type="spellEnd"/>
      <w:r w:rsidRPr="0013286F">
        <w:rPr>
          <w:rFonts w:ascii="Arial" w:eastAsia="Times New Roman" w:hAnsi="Arial" w:cs="Arial"/>
          <w:color w:val="000000"/>
          <w:sz w:val="20"/>
          <w:szCs w:val="20"/>
        </w:rPr>
        <w:t xml:space="preserve">. .............. </w:t>
      </w:r>
      <w:proofErr w:type="gramStart"/>
      <w:r w:rsidRPr="0013286F">
        <w:rPr>
          <w:rFonts w:ascii="Arial" w:eastAsia="Times New Roman" w:hAnsi="Arial" w:cs="Arial"/>
          <w:color w:val="000000"/>
          <w:sz w:val="20"/>
          <w:szCs w:val="20"/>
        </w:rPr>
        <w:t>on</w:t>
      </w:r>
      <w:proofErr w:type="gramEnd"/>
      <w:r w:rsidRPr="0013286F">
        <w:rPr>
          <w:rFonts w:ascii="Arial" w:eastAsia="Times New Roman" w:hAnsi="Arial" w:cs="Arial"/>
          <w:color w:val="000000"/>
          <w:sz w:val="20"/>
          <w:szCs w:val="20"/>
        </w:rPr>
        <w:t xml:space="preserve"> ............... according to Hindu rites.</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 xml:space="preserve">Now This Deed </w:t>
      </w:r>
      <w:proofErr w:type="spellStart"/>
      <w:r w:rsidRPr="0013286F">
        <w:rPr>
          <w:rFonts w:ascii="Arial" w:eastAsia="Times New Roman" w:hAnsi="Arial" w:cs="Arial"/>
          <w:color w:val="000000"/>
          <w:sz w:val="20"/>
          <w:szCs w:val="20"/>
        </w:rPr>
        <w:t>Witnesseth</w:t>
      </w:r>
      <w:proofErr w:type="spellEnd"/>
      <w:r w:rsidRPr="0013286F">
        <w:rPr>
          <w:rFonts w:ascii="Arial" w:eastAsia="Times New Roman" w:hAnsi="Arial" w:cs="Arial"/>
          <w:color w:val="000000"/>
          <w:sz w:val="20"/>
          <w:szCs w:val="20"/>
        </w:rPr>
        <w:t xml:space="preserve"> As Follows:</w:t>
      </w:r>
    </w:p>
    <w:p w:rsidR="0013286F" w:rsidRPr="0013286F" w:rsidRDefault="0013286F" w:rsidP="0013286F">
      <w:pPr>
        <w:spacing w:before="100" w:after="0" w:line="240" w:lineRule="auto"/>
        <w:ind w:left="720" w:hanging="360"/>
        <w:jc w:val="both"/>
        <w:rPr>
          <w:rFonts w:ascii="Calibri" w:eastAsia="Times New Roman" w:hAnsi="Calibri" w:cs="Calibri"/>
          <w:color w:val="000000"/>
        </w:rPr>
      </w:pPr>
      <w:r w:rsidRPr="0013286F">
        <w:rPr>
          <w:rFonts w:ascii="Arial" w:eastAsia="Times New Roman" w:hAnsi="Arial" w:cs="Arial"/>
          <w:color w:val="000000"/>
          <w:sz w:val="20"/>
          <w:szCs w:val="20"/>
        </w:rPr>
        <w:t>1.</w:t>
      </w:r>
      <w:r w:rsidRPr="0013286F">
        <w:rPr>
          <w:rFonts w:ascii="Times New Roman" w:eastAsia="Times New Roman" w:hAnsi="Times New Roman" w:cs="Times New Roman"/>
          <w:color w:val="000000"/>
          <w:sz w:val="14"/>
          <w:szCs w:val="14"/>
        </w:rPr>
        <w:t>     </w:t>
      </w:r>
      <w:r w:rsidRPr="0013286F">
        <w:rPr>
          <w:rFonts w:ascii="Arial" w:eastAsia="Times New Roman" w:hAnsi="Arial" w:cs="Arial"/>
          <w:color w:val="000000"/>
          <w:sz w:val="20"/>
          <w:szCs w:val="20"/>
        </w:rPr>
        <w:t>That in consideration of the said marriage, the Settlor hereby transfers, conveys, grants and assures unto and to the use of the beneficiary all that property more particularly described in the Schedule hereto, to hold the same to the beneficiary as absolute owner, subject to the following conditions.</w:t>
      </w:r>
    </w:p>
    <w:p w:rsidR="0013286F" w:rsidRPr="0013286F" w:rsidRDefault="0013286F" w:rsidP="0013286F">
      <w:pPr>
        <w:spacing w:before="100" w:after="0" w:line="240" w:lineRule="auto"/>
        <w:ind w:left="720" w:hanging="360"/>
        <w:jc w:val="both"/>
        <w:rPr>
          <w:rFonts w:ascii="Calibri" w:eastAsia="Times New Roman" w:hAnsi="Calibri" w:cs="Calibri"/>
          <w:color w:val="000000"/>
        </w:rPr>
      </w:pPr>
      <w:r w:rsidRPr="0013286F">
        <w:rPr>
          <w:rFonts w:ascii="Arial" w:eastAsia="Times New Roman" w:hAnsi="Arial" w:cs="Arial"/>
          <w:color w:val="000000"/>
          <w:sz w:val="20"/>
          <w:szCs w:val="20"/>
        </w:rPr>
        <w:t>2.</w:t>
      </w:r>
      <w:r w:rsidRPr="0013286F">
        <w:rPr>
          <w:rFonts w:ascii="Times New Roman" w:eastAsia="Times New Roman" w:hAnsi="Times New Roman" w:cs="Times New Roman"/>
          <w:color w:val="000000"/>
          <w:sz w:val="14"/>
          <w:szCs w:val="14"/>
        </w:rPr>
        <w:t>     </w:t>
      </w:r>
      <w:r w:rsidRPr="0013286F">
        <w:rPr>
          <w:rFonts w:ascii="Arial" w:eastAsia="Times New Roman" w:hAnsi="Arial" w:cs="Arial"/>
          <w:color w:val="000000"/>
          <w:sz w:val="20"/>
          <w:szCs w:val="20"/>
        </w:rPr>
        <w:t xml:space="preserve">That the beneficiary hereby covenants with the Settlor that on failure of the said marriage, the beneficiary shall </w:t>
      </w:r>
      <w:proofErr w:type="spellStart"/>
      <w:r w:rsidRPr="0013286F">
        <w:rPr>
          <w:rFonts w:ascii="Arial" w:eastAsia="Times New Roman" w:hAnsi="Arial" w:cs="Arial"/>
          <w:color w:val="000000"/>
          <w:sz w:val="20"/>
          <w:szCs w:val="20"/>
        </w:rPr>
        <w:t>reconvey</w:t>
      </w:r>
      <w:proofErr w:type="spellEnd"/>
      <w:r w:rsidRPr="0013286F">
        <w:rPr>
          <w:rFonts w:ascii="Arial" w:eastAsia="Times New Roman" w:hAnsi="Arial" w:cs="Arial"/>
          <w:color w:val="000000"/>
          <w:sz w:val="20"/>
          <w:szCs w:val="20"/>
        </w:rPr>
        <w:t xml:space="preserve"> the said property to the Settlor at his own costs.</w:t>
      </w:r>
    </w:p>
    <w:p w:rsidR="0013286F" w:rsidRPr="0013286F" w:rsidRDefault="0013286F" w:rsidP="0013286F">
      <w:pPr>
        <w:spacing w:before="100" w:after="0" w:line="240" w:lineRule="auto"/>
        <w:ind w:left="720" w:hanging="360"/>
        <w:jc w:val="both"/>
        <w:rPr>
          <w:rFonts w:ascii="Calibri" w:eastAsia="Times New Roman" w:hAnsi="Calibri" w:cs="Calibri"/>
          <w:color w:val="000000"/>
        </w:rPr>
      </w:pPr>
      <w:r w:rsidRPr="0013286F">
        <w:rPr>
          <w:rFonts w:ascii="Arial" w:eastAsia="Times New Roman" w:hAnsi="Arial" w:cs="Arial"/>
          <w:color w:val="000000"/>
          <w:sz w:val="20"/>
          <w:szCs w:val="20"/>
        </w:rPr>
        <w:t>3.</w:t>
      </w:r>
      <w:r w:rsidRPr="0013286F">
        <w:rPr>
          <w:rFonts w:ascii="Times New Roman" w:eastAsia="Times New Roman" w:hAnsi="Times New Roman" w:cs="Times New Roman"/>
          <w:color w:val="000000"/>
          <w:sz w:val="14"/>
          <w:szCs w:val="14"/>
        </w:rPr>
        <w:t>     </w:t>
      </w:r>
      <w:r w:rsidRPr="0013286F">
        <w:rPr>
          <w:rFonts w:ascii="Arial" w:eastAsia="Times New Roman" w:hAnsi="Arial" w:cs="Arial"/>
          <w:color w:val="000000"/>
          <w:sz w:val="20"/>
          <w:szCs w:val="20"/>
        </w:rPr>
        <w:t>That the physical possession of the said property has been delivered by the Settlor to the beneficiary.</w:t>
      </w:r>
    </w:p>
    <w:p w:rsidR="0013286F" w:rsidRPr="0013286F" w:rsidRDefault="0013286F" w:rsidP="0013286F">
      <w:pPr>
        <w:spacing w:before="100" w:line="240" w:lineRule="auto"/>
        <w:ind w:left="720" w:hanging="360"/>
        <w:jc w:val="both"/>
        <w:rPr>
          <w:rFonts w:ascii="Calibri" w:eastAsia="Times New Roman" w:hAnsi="Calibri" w:cs="Calibri"/>
          <w:color w:val="000000"/>
        </w:rPr>
      </w:pPr>
      <w:r w:rsidRPr="0013286F">
        <w:rPr>
          <w:rFonts w:ascii="Arial" w:eastAsia="Times New Roman" w:hAnsi="Arial" w:cs="Arial"/>
          <w:color w:val="000000"/>
          <w:sz w:val="20"/>
          <w:szCs w:val="20"/>
        </w:rPr>
        <w:t>4.</w:t>
      </w:r>
      <w:r w:rsidRPr="0013286F">
        <w:rPr>
          <w:rFonts w:ascii="Times New Roman" w:eastAsia="Times New Roman" w:hAnsi="Times New Roman" w:cs="Times New Roman"/>
          <w:color w:val="000000"/>
          <w:sz w:val="14"/>
          <w:szCs w:val="14"/>
        </w:rPr>
        <w:t>     </w:t>
      </w:r>
      <w:r w:rsidRPr="0013286F">
        <w:rPr>
          <w:rFonts w:ascii="Arial" w:eastAsia="Times New Roman" w:hAnsi="Arial" w:cs="Arial"/>
          <w:color w:val="000000"/>
          <w:sz w:val="20"/>
          <w:szCs w:val="20"/>
        </w:rPr>
        <w:t xml:space="preserve">That the estimated value of the property hereby transferred is </w:t>
      </w:r>
      <w:proofErr w:type="spellStart"/>
      <w:proofErr w:type="gramStart"/>
      <w:r w:rsidRPr="0013286F">
        <w:rPr>
          <w:rFonts w:ascii="Arial" w:eastAsia="Times New Roman" w:hAnsi="Arial" w:cs="Arial"/>
          <w:color w:val="000000"/>
          <w:sz w:val="20"/>
          <w:szCs w:val="20"/>
        </w:rPr>
        <w:t>Rs</w:t>
      </w:r>
      <w:proofErr w:type="spellEnd"/>
      <w:r w:rsidRPr="0013286F">
        <w:rPr>
          <w:rFonts w:ascii="Arial" w:eastAsia="Times New Roman" w:hAnsi="Arial" w:cs="Arial"/>
          <w:color w:val="000000"/>
          <w:sz w:val="20"/>
          <w:szCs w:val="20"/>
        </w:rPr>
        <w:t xml:space="preserve"> .</w:t>
      </w:r>
      <w:proofErr w:type="gramEnd"/>
      <w:r w:rsidRPr="0013286F">
        <w:rPr>
          <w:rFonts w:ascii="Arial" w:eastAsia="Times New Roman" w:hAnsi="Arial" w:cs="Arial"/>
          <w:color w:val="000000"/>
          <w:sz w:val="20"/>
          <w:szCs w:val="20"/>
        </w:rPr>
        <w:t xml:space="preserve"> ...........</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IN WITNESS WHEREOF, the parties have set their hands to this on the day and year first above mentioned.</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The Schedule above referred to</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(Particulars of the property to be transferred)</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Signed and delivered by the within named Settlor</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Signed and delivered by the within named beneficiary</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WITNESSES;</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1.</w:t>
      </w:r>
    </w:p>
    <w:p w:rsidR="0013286F" w:rsidRPr="0013286F" w:rsidRDefault="0013286F" w:rsidP="0013286F">
      <w:pPr>
        <w:spacing w:before="100" w:line="240" w:lineRule="auto"/>
        <w:jc w:val="both"/>
        <w:rPr>
          <w:rFonts w:ascii="Calibri" w:eastAsia="Times New Roman" w:hAnsi="Calibri" w:cs="Calibri"/>
          <w:color w:val="000000"/>
        </w:rPr>
      </w:pPr>
      <w:r w:rsidRPr="0013286F">
        <w:rPr>
          <w:rFonts w:ascii="Arial" w:eastAsia="Times New Roman" w:hAnsi="Arial" w:cs="Arial"/>
          <w:color w:val="000000"/>
          <w:sz w:val="20"/>
          <w:szCs w:val="20"/>
        </w:rPr>
        <w:t>2.</w:t>
      </w:r>
    </w:p>
    <w:sectPr w:rsidR="0013286F" w:rsidRPr="00132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6F"/>
    <w:rsid w:val="001178E5"/>
    <w:rsid w:val="00132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8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8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6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2019-07-24T04:53:00Z</dcterms:created>
  <dcterms:modified xsi:type="dcterms:W3CDTF">2019-07-24T04:53:00Z</dcterms:modified>
</cp:coreProperties>
</file>