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40"/>
          <w:szCs w:val="40"/>
        </w:rPr>
      </w:pPr>
      <w:sdt>
        <w:sdtPr>
          <w:tag w:val="goog_rdk_0"/>
        </w:sdtPr>
        <w:sdtContent>
          <w:r w:rsidDel="00000000" w:rsidR="00000000" w:rsidRPr="00000000">
            <w:rPr>
              <w:rFonts w:ascii="Mukta Vaani" w:cs="Mukta Vaani" w:eastAsia="Mukta Vaani" w:hAnsi="Mukta Vaani"/>
              <w:b w:val="1"/>
              <w:sz w:val="40"/>
              <w:szCs w:val="40"/>
              <w:rtl w:val="0"/>
            </w:rPr>
            <w:t xml:space="preserve">ઘરેલું હિંસા અધિનિયમ, 2005 ના મહિલાઓના રક્ષણની કલમ 12 હેઠળ અરજી સાથે જોડવા માટે કલમ 23(2) હેઠળના એફિડેવિટનું ફોર્મેટ,</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કલમ 23 (2) મુજબ જો મેજિસ્ટ્રેટ સંતુષ્ટ હોય કે અરજી પ્રાથમિક દૃષ્ટિએ જાહેર કરે છે કે પ્રતિવાદીએ ઘરેલું હિંસાનું કૃત્ય કર્યું છે, અથવા એવી સંભાવના છે કે પ્રતિવાદી ઘરેલુ હિંસાનું કૃત્ય કરે છે, તો તે કલમ 18, કલમ 19, કલમ 20, કલમ 21 હેઠળ અથવા, જેમ બને તેમ, પ્રતિવાદી સામે કલમ 22 હેઠળ પીડિત વ્યક્તિના આવા ફોર્મમાં એફિડેવિટના આધારે એક પક્ષકાર આદેશ આપી શકે છે. .</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ઘરેલું હિંસા અધિનિયમ, 2005 ની કલમ 12 હેઠળની અરજી સાથે કલમ 23(2) હેઠળ દાખલ કરવામાં આવનાર એફિડેવિટનું નમૂનાનું ફોર્મેટ નીચે આપેલ છે:</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5">
      <w:pPr>
        <w:jc w:val="both"/>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_________ ખાતે ન્યાયિક મેજિસ્ટ્રેટની કોર્ટમાં</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કેસ નં. 20 ના ___________</w:t>
            <w:br w:type="textWrapping"/>
            <w:t xml:space="preserve"> </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શ્રીમતી. W_________ ફરિયાદી</w:t>
          </w:r>
        </w:sdtContent>
      </w:sdt>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શ્રીમાન. H __________ પ્રતિસાદ આપનાર</w:t>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પોલીસ સ્ટેશન : _________________</w:t>
            <w:br w:type="textWrapping"/>
            <w:t xml:space="preserve"> </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એફિડેવિટ</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 _</w:t>
      </w:r>
    </w:p>
    <w:p w:rsidR="00000000" w:rsidDel="00000000" w:rsidP="00000000" w:rsidRDefault="00000000" w:rsidRPr="00000000" w14:paraId="0000000F">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કે હું મારા માટે અને મારી પુત્રી/પુત્ર માટે ફાઇલ કરેલ ____________ માટે સાથેની અરજીમાં અરજદાર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 કે હું ______________________________ નો કુદરતી વાલી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3. કે કેસની હકીકતો અને સંજોગોથી વાકેફ હોવાથી હું આ એફિડેવિટ સોગંદ લેવા માટે સક્ષમ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4. કે જુબાની આપનાર પ્રતિવાદી સાથે ____________ ખાતે ______ થી ____________ થી રહેતો હતો</w:t>
          </w:r>
        </w:sdtContent>
      </w:sdt>
    </w:p>
    <w:p w:rsidR="00000000" w:rsidDel="00000000" w:rsidP="00000000" w:rsidRDefault="00000000" w:rsidRPr="00000000" w14:paraId="00000013">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5. કે કલમ (ઓ) _________ હેઠળ રાહત આપવા માટેની વર્તમાન અરજીમાં આપેલી વિગતો જુબાની આપનાર દ્વારા/મારી સૂચનાઓ પર દાખલ કરવામાં આવી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6. કે ઉપર જણાવેલ અરજીની સામગ્રી વાંચવામાં આવી છે, મને અંગ્રેજી/હિન્દી/કોઈ અન્ય સ્થાનિક ભાષામાં સમજાવવામાં આવી છે (કૃપા કરીને સ્પષ્ટ કરો ______________)</w:t>
          </w:r>
        </w:sdtContent>
      </w:sdt>
    </w:p>
    <w:p w:rsidR="00000000" w:rsidDel="00000000" w:rsidP="00000000" w:rsidRDefault="00000000" w:rsidRPr="00000000" w14:paraId="00000015">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7. આ એફિડેવિટના ભાગ રૂપે ઉક્ત અરજીની સામગ્રીઓ વાંચી શકાય અને સંક્ષિપ્તતા ખાતર અહીં પુનરાવર્તિત કરવામાં આવતી નથી.</w:t>
          </w:r>
        </w:sdtContent>
      </w:sdt>
    </w:p>
    <w:p w:rsidR="00000000" w:rsidDel="00000000" w:rsidP="00000000" w:rsidRDefault="00000000" w:rsidRPr="00000000" w14:paraId="00000016">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8. કે અરજદાર પ્રતિવાદી (ઓ) દ્વારા ઘરેલુ હિંસાનાં કૃત્યોનું પુનરાવર્તન આચરે છે જેની સામે સાથેની અરજીમાં રાહત માંગવામાં આવી છે.</w:t>
          </w:r>
        </w:sdtContent>
      </w:sdt>
    </w:p>
    <w:p w:rsidR="00000000" w:rsidDel="00000000" w:rsidP="00000000" w:rsidRDefault="00000000" w:rsidRPr="00000000" w14:paraId="0000001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9. કે પ્રતિવાદીએ અરજદારને ધમકી આપી છે કે _______________</w:t>
          </w:r>
        </w:sdtContent>
      </w:sdt>
    </w:p>
    <w:p w:rsidR="00000000" w:rsidDel="00000000" w:rsidP="00000000" w:rsidRDefault="00000000" w:rsidRPr="00000000" w14:paraId="00000018">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10. કે સાથેની અરજીમાં દાવો કરવામાં આવેલ રાહત એટલી જ તાકીદની છે કારણ કે અરજદારને મોટી આર્થિક મુશ્કેલીનો સામનો કરવો પડશે અને પ્રતિવાદી દ્વારા સાથેની અરજીમાં ફરિયાદ કરવામાં આવેલ ઘરેલું હિંસાના કૃત્યોના પુનરાવર્તન/વૃદ્ધિના ભય હેઠળ જીવવાની ફરજ પડશે ( s) જો ઉપરોક્ત રાહતો તત્કાલીન ધોરણે આપવામાં આવતી નથી.</w:t>
          </w:r>
        </w:sdtContent>
      </w:sdt>
    </w:p>
    <w:p w:rsidR="00000000" w:rsidDel="00000000" w:rsidP="00000000" w:rsidRDefault="00000000" w:rsidRPr="00000000" w14:paraId="00000019">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11. કે અહીં દર્શાવેલ હકીકતો મારી ઉત્તમ જાણ અને માન્યતા પ્રમાણે સાચી અને સાચી છે અને તેમાંથી કોઈપણ મહત્વની બાબત છુપાવવામાં આવી નથી.</w:t>
          </w:r>
        </w:sdtContent>
      </w:sdt>
    </w:p>
    <w:p w:rsidR="00000000" w:rsidDel="00000000" w:rsidP="00000000" w:rsidRDefault="00000000" w:rsidRPr="00000000" w14:paraId="0000001A">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01B">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C">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______________ ના આ___ દિવસે ____________ (સ્થળ) ખાતે ચકાસાયેલું છે કે ઉપરોક્ત અરજીના પારસ 1 થી 12 ની સામગ્રી મારી શ્રેષ્ઠ જાણ અને માન્યતા મુજબ સાચી અને સાચી છે તેમાંથી સામગ્રીમાં કંઈપણ છુપાવવામાં આવ્યું નથી.</w:t>
          </w:r>
        </w:sdtContent>
      </w:sdt>
    </w:p>
    <w:p w:rsidR="00000000" w:rsidDel="00000000" w:rsidP="00000000" w:rsidRDefault="00000000" w:rsidRPr="00000000" w14:paraId="0000001D">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ડીપેનેંટ</w:t>
            <w:br w:type="textWrapping"/>
            <w:t xml:space="preserve"> </w:t>
          </w:r>
        </w:sdtContent>
      </w:sdt>
    </w:p>
    <w:p w:rsidR="00000000" w:rsidDel="00000000" w:rsidP="00000000" w:rsidRDefault="00000000" w:rsidRPr="00000000" w14:paraId="0000001E">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નૉૅધ</w:t>
          </w:r>
        </w:sdtContent>
      </w:sdt>
    </w:p>
    <w:p w:rsidR="00000000" w:rsidDel="00000000" w:rsidP="00000000" w:rsidRDefault="00000000" w:rsidRPr="00000000" w14:paraId="0000001F">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ઉપરોક્ત સોગંદનામું ઘરેલું હિંસા અધિનિયમ, 2005 થી મહિલાઓના રક્ષણની કલમ 12 હેઠળ અરજી સાથે જોડાયેલ હોવું જોઈએ.</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D6302E"/>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6302E"/>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D6302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rPW54AUDCXAyrGKfBPTt+ZkP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yCGguZ2pkZ3hzOAByITExUk9xVjF1dVlSMVNLTFRMOTJDNUd4dV96RW0xR1h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2020-08-23T12:49:00Z</dcterms:created>
  <dc:creator>Lenovo</dc:creator>
</cp:coreProperties>
</file>