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પ્રોફિટ મેકિંગ કંપનીના એસોસિએશનના મેમોરેન્ડમનું ફોર્મ-</w:t>
          </w:r>
        </w:sdtContent>
      </w:sdt>
    </w:p>
    <w:p w:rsidR="00000000" w:rsidDel="00000000" w:rsidP="00000000" w:rsidRDefault="00000000" w:rsidRPr="00000000" w14:paraId="0000000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spacing w:after="0" w:line="240" w:lineRule="auto"/>
        <w:ind w:left="720" w:firstLine="0"/>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1. કંપનીનું નામ છે. ........................</w:t>
          </w:r>
        </w:sdtContent>
      </w:sdt>
    </w:p>
    <w:p w:rsidR="00000000" w:rsidDel="00000000" w:rsidP="00000000" w:rsidRDefault="00000000" w:rsidRPr="00000000" w14:paraId="00000004">
      <w:pPr>
        <w:spacing w:after="0" w:line="240" w:lineRule="auto"/>
        <w:ind w:left="720"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2. કંપનીની રજિસ્ટર્ડ ઓફિસ ................. રાજ્યમાં આવેલી હશે.</w:t>
          </w:r>
        </w:sdtContent>
      </w:sdt>
    </w:p>
    <w:p w:rsidR="00000000" w:rsidDel="00000000" w:rsidP="00000000" w:rsidRDefault="00000000" w:rsidRPr="00000000" w14:paraId="00000005">
      <w:pPr>
        <w:spacing w:after="0" w:line="240" w:lineRule="auto"/>
        <w:ind w:left="720"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3. જે વસ્તુઓ માટે કંપનીની સ્થાપના કરવામાં આવી છે તે છે:</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 ..………………………………………………………</w:t>
      </w:r>
    </w:p>
    <w:p w:rsidR="00000000" w:rsidDel="00000000" w:rsidP="00000000" w:rsidRDefault="00000000" w:rsidRPr="00000000" w14:paraId="00000007">
      <w:pPr>
        <w:spacing w:after="0" w:line="240" w:lineRule="auto"/>
        <w:ind w:left="720" w:firstLine="0"/>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ઉપરોક્ત વસ્તુઓની પ્રાપ્તિ માટે આકસ્મિક અથવા અનુકૂળ હોય તેવી અન્ય તમામ કાયદેસર વસ્તુઓમાંથી:</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left="720"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પૂરી પાડવામાં આવેલ છે કે કંપની તેના ભંડોળ સાથે સમર્થન કરશે નહીં, અથવા તેના સભ્યો અથવા અન્ય લોકો દ્વારા અવલોકન કરવા માટે લાદવાની અથવા પ્રાપ્ત કરવા માટેના પ્રયત્નોને સમાપ્ત કરશે નહીં, કોઈપણ નિયમન અથવા પ્રતિબંધ કે જે, જો કંપનીની કોઈ વસ્તુ હોય, તો તેને ટ્રેડ યુનિયન બનાવશે -.</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left="720"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4. કંપનીના ઑબ્જેક્ટ્સ ………….. સુધી વિસ્તરે છે (અહીં </w:t>
            <w:tab/>
            <w:t xml:space="preserve">રાજ્ય અથવા રાજ્યો, અને દેશ અથવા દેશોનું નામ દાખલ કરો).</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left="720"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5. (1) કંપનીની આવક અને મિલકત, જ્યારે ક્યારેય પ્રાપ્ત થાય ત્યારે, આ મેમોરેન્ડમમાં નિર્ધારિત તેના ઑબ્જેક્ટ્સના પ્રમોશન માટે જ લાગુ કરવામાં આવશે.</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left="720"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(2) ઉપરોક્ત આવક અથવા મિલકતનો કોઈ હિસ્સો, પ્રત્યક્ષ કે પરોક્ષ રીતે, ડિવિડન્ડ, બોનસ અથવા અન્યથા નફાના માર્ગ દ્વારા, એવી વ્યક્તિઓને ચૂકવવામાં અથવા ટ્રાન્સફર કરવામાં આવશે નહીં કે જેઓ કોઈપણ સમયે કંપનીના સભ્યો છે અથવા રહી છે. અથવા તેમાંના કોઈપણ એક અથવા વધુને અથવા તેમાંથી કોઈપણ એક અથવા વધુ દ્વારા દાવો કરતી કોઈપણ વ્યક્તિઓને.</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left="720"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(3) કેન્દ્ર સરકારની અગાઉની મંજુરી સિવાય, કોઈ મહેનતાણું, અથવા નાણાં અથવા નાણાંની કિંમતમાં અન્ય લાભ કંપની દ્વારા તેના કોઈપણ સભ્યોને આપવામાં આવશે નહીં, પછી ભલે તે કંપનીના અધિકારીઓ અથવા નોકર હોય કે ન હોય, ચૂકવણી સિવાય. -ખિસ્સા ખર્ચ, ઉછીના આપેલા નાણાં પર વ્યાજબી અને યોગ્ય વ્યાજ અથવા કંપનીને આપેલી જગ્યા પર વાજબી અને યોગ્ય ભાડું.</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left="720"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(4) કેન્દ્ર સરકારની અગાઉની મંજુરી સિવાય, કોઈપણ સભ્યની કંપની હેઠળની કોઈપણ કચેરીમાં નિમણૂક કરવામાં આવશે નહીં કે જેને પગાર, ફી અથવા પેટા કલમ (3) દ્વારા અપવાદ વિના અન્ય કોઈપણ રીતે મહેનતાણું આપવામાં આવે -.</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left="720"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(5) વાસ્તવમાં કોઈપણ સેવાઓના બદલામાં કંપની દ્વારા તેના કોઈપણ અધિકારીઓ અથવા નોકરો (સભ્ય ન હોવાને) અથવા કોઈપણ અન્ય વ્યક્તિને (સભ્ય ન હોવાને કારણે) વાજબી મહેનતાણુંની સદ્ભાવનાથી ચૂકવણી કરવામાં આ કલમમાંનું કંઈપણ અટકાવશે નહીં. કંપનીને આપવામાં આવે છે.</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left="720"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6. આ મેમોરેન્ડમ ઓફ એસોસિએશનમાં અથવા કંપનીના આર્ટિકલ્સ ઓફ એસોસિયેશનમાં કોઈ ફેરફાર કરવામાં આવશે નહીં જે તે સમય માટે અમલમાં છે, સિવાય કે આ ફેરફાર અગાઉ પ્રાદેશિક નિયામકને સબમિટ કરવામાં આવ્યો હોય અને મંજૂર કરવામાં આવ્યો ન હોય.</w:t>
          </w:r>
        </w:sdtContent>
      </w:sdt>
    </w:p>
    <w:p w:rsidR="00000000" w:rsidDel="00000000" w:rsidP="00000000" w:rsidRDefault="00000000" w:rsidRPr="00000000" w14:paraId="0000001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left="720"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7. સભ્યોની જવાબદારી મર્યાદિત છે.</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left="720"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8. (ગેરંટી દ્વારા મર્યાદિત કંપનીઓ માટે):</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left="720"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દરેક સભ્ય કંપનીની અસ્કયામતોમાં ફાળો આપવાનું બાંયધરી આપે છે જ્યારે તે સભ્ય હોય ત્યારે અથવા તેના પછીના એક વર્ષની અંદર, તે સભ્ય બનવાનું બંધ કરે તે પહેલાં કરાર કરાયેલ કંપનીના દેવા અથવા જવાબદારીઓની ચુકવણી માટે અને ખર્ચ, ચાર્જીસ અને વિન્ડિંગ અપના ખર્ચ, અને ફાળો આપનારાઓના અધિકારોને એકબીજામાં સમાયોજિત કરવા માટે રૂ.ની રકમથી વધુની જરૂર ન હોય તેવી રકમ. ........................</w:t>
          </w:r>
        </w:sdtContent>
      </w:sdt>
    </w:p>
    <w:p w:rsidR="00000000" w:rsidDel="00000000" w:rsidP="00000000" w:rsidRDefault="00000000" w:rsidRPr="00000000" w14:paraId="0000001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left="720"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(શેર દ્વારા મર્યાદિત કંપનીઓ માટે):</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left="720"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કંપનીની શેર મૂડી રૂ. …………..પ્રત્યેક ………………..ના શેરમાં વિભાજિત.</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left="720"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9. કંપની દ્વારા પ્રાપ્ત થયેલી અને ખર્ચવામાં આવેલી તમામ રકમ અને આવી રસીદ અને ખર્ચ થાય છે તે બાબતો અને કંપનીની મિલકત, ક્રેડિટ્સ અને જવાબદારીઓનો સાચો હિસાબ રાખવામાં આવશે; અને, હાલના સમય માટે અમલમાં કંપનીના નિયમો અનુસાર લાદવામાં આવી શકે તેવા નિરીક્ષણના સમય અને રીતને લગતા કોઈપણ વાજબી પ્રતિબંધોને આધીન, ખાતા સભ્યોના નિરીક્ષણ માટે ખુલ્લા રહેશે. ઓછામાં ઓછા દર વર્ષે એકવાર, કંપનીના હિસાબોની તપાસ કરવામાં આવશે અને એક અથવા વધુ યોગ્ય રીતે લાયક ઓડિટર અથવા ઓડિટર દ્વારા બેલેન્સ શીટ અને આવક અને ખર્ચના ખાતાની ચોકસાઈની તપાસ કરવામાં આવશે.</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left="720"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10. જો કંપનીના વિઘટન અથવા વિસર્જન પછી, બાકી રહે છે, તમામ દેવાં અને જવાબદારીઓની સંતોષ પછી, કોઈપણ મિલકત, તે કંપનીના સભ્યો વચ્ચે વહેંચવામાં આવશે નહીં, પરંતુ તે આપવામાં આવશે અથવા તેને સ્થાનાંતરિત કરવામાં આવશે. આ કંપનીના ઑબ્જેક્ટ્સ જેવી વસ્તુઓ ધરાવતી અન્ય કંપની, જે કંપનીના સભ્યો દ્વારા વિસર્જનના સમયે અથવા તે પહેલાં અથવા તેના ડિફોલ્ટ રૂપે, ન્યાયિક ઉચ્ચ ન્યાયાલય દ્વારા નક્કી કરવામાં આવશે કે જે આ બાબતમાં અધિકારક્ષેત્ર ધરાવે છે અથવા મેળવી શકે છે.</w:t>
          </w:r>
        </w:sdtContent>
      </w:sdt>
    </w:p>
    <w:p w:rsidR="00000000" w:rsidDel="00000000" w:rsidP="00000000" w:rsidRDefault="00000000" w:rsidRPr="00000000" w14:paraId="0000002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left="720"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11. અમે, આ મેમોરેન્ડમ ઓફ એસોસિએશનના અનુસંધાનમાં, અમે, અસંખ્ય વ્યક્તિઓ કે જેમના નામ, સરનામા, વર્ણનો અને વ્યવસાયો અહીં સબ્સ્ક્રાઇબ કરવામાં આવ્યા છે, તેઓ નફા માટે નહીં પરંતુ કંપનીમાં રચવા ઇચ્છીએ છીએ:</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left="720"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સબ્સ્ક્રાઇબર્સના નામ, સરનામા, વર્ણન અને વ્યવસાયો:</w:t>
          </w:r>
        </w:sdtContent>
      </w:sdt>
    </w:p>
    <w:p w:rsidR="00000000" w:rsidDel="00000000" w:rsidP="00000000" w:rsidRDefault="00000000" w:rsidRPr="00000000" w14:paraId="0000002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 ……………………………………………………………….</w:t>
      </w:r>
    </w:p>
    <w:p w:rsidR="00000000" w:rsidDel="00000000" w:rsidP="00000000" w:rsidRDefault="00000000" w:rsidRPr="00000000" w14:paraId="0000002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2. ……………………………………………………………….</w:t>
      </w:r>
    </w:p>
    <w:p w:rsidR="00000000" w:rsidDel="00000000" w:rsidP="00000000" w:rsidRDefault="00000000" w:rsidRPr="00000000" w14:paraId="0000002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3. ……………………………………………………………….</w:t>
      </w:r>
    </w:p>
    <w:p w:rsidR="00000000" w:rsidDel="00000000" w:rsidP="00000000" w:rsidRDefault="00000000" w:rsidRPr="00000000" w14:paraId="0000002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4. ……………………………………………………………….</w:t>
      </w:r>
    </w:p>
    <w:p w:rsidR="00000000" w:rsidDel="00000000" w:rsidP="00000000" w:rsidRDefault="00000000" w:rsidRPr="00000000" w14:paraId="0000002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5. ……………………………………………………….</w:t>
      </w:r>
    </w:p>
    <w:p w:rsidR="00000000" w:rsidDel="00000000" w:rsidP="00000000" w:rsidRDefault="00000000" w:rsidRPr="00000000" w14:paraId="0000003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6. ……………………………………………………….</w:t>
      </w:r>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7. ……………………………………………………………….</w:t>
      </w:r>
    </w:p>
    <w:p w:rsidR="00000000" w:rsidDel="00000000" w:rsidP="00000000" w:rsidRDefault="00000000" w:rsidRPr="00000000" w14:paraId="00000032">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3">
      <w:pPr>
        <w:spacing w:after="0" w:line="240" w:lineRule="auto"/>
        <w:ind w:left="720" w:firstLine="0"/>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………………..૨૦ ના રોજ ……………….</w:t>
          </w:r>
        </w:sdtContent>
      </w:sdt>
    </w:p>
    <w:p w:rsidR="00000000" w:rsidDel="00000000" w:rsidP="00000000" w:rsidRDefault="00000000" w:rsidRPr="00000000" w14:paraId="0000003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spacing w:after="0" w:line="240" w:lineRule="auto"/>
        <w:ind w:left="720"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ની ઉપરોક્ત સહીઓના સાક્ષી</w:t>
          </w:r>
        </w:sdtContent>
      </w:sdt>
    </w:p>
    <w:p w:rsidR="00000000" w:rsidDel="00000000" w:rsidP="00000000" w:rsidRDefault="00000000" w:rsidRPr="00000000" w14:paraId="0000003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3C1DCD"/>
    <w:pPr>
      <w:spacing w:after="0" w:line="240" w:lineRule="auto"/>
      <w:ind w:left="720"/>
      <w:jc w:val="both"/>
    </w:pPr>
    <w:rPr>
      <w:rFonts w:ascii="Times New Roman" w:hAnsi="Times New Roman"/>
      <w:szCs w:val="24"/>
    </w:rPr>
  </w:style>
  <w:style w:type="character" w:styleId="BodyTextIndentChar" w:customStyle="1">
    <w:name w:val="Body Text Indent Char"/>
    <w:basedOn w:val="DefaultParagraphFont"/>
    <w:link w:val="BodyTextIndent"/>
    <w:uiPriority w:val="99"/>
    <w:semiHidden w:val="1"/>
    <w:locked w:val="1"/>
    <w:rsid w:val="003C1DCD"/>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PfonmCNLJNZLmyJBX8EOwTH8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JaWQuZ2pkZ3hzOAByITFhTlh1dDhWd2h0cjFCWG1jV0RzY0tmbkZBYVBBYXZK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2021-03-31T01:23:00Z</dcterms:created>
  <dc:creator>Sachinb</dc:creator>
</cp:coreProperties>
</file>