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1B" w:rsidRPr="006E151B" w:rsidRDefault="006E151B" w:rsidP="006E151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E151B">
        <w:rPr>
          <w:rFonts w:ascii="Arial" w:eastAsia="Times New Roman" w:hAnsi="Arial" w:cs="Arial"/>
          <w:b/>
          <w:bCs/>
          <w:color w:val="000000"/>
          <w:sz w:val="20"/>
          <w:szCs w:val="20"/>
        </w:rPr>
        <w:t xml:space="preserve">विक्रीसाठी अंतिम डिक्री (ऑर्डर Xxxiv, नियम 5.)</w:t>
      </w:r>
      <w:proofErr xmlns:w="http://schemas.openxmlformats.org/wordprocessingml/2006/main" w:type="gramEnd"/>
    </w:p>
    <w:p w:rsidR="006E151B" w:rsidRPr="006E151B" w:rsidRDefault="006E151B" w:rsidP="006E15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151B">
        <w:rPr>
          <w:rFonts w:ascii="Arial" w:eastAsia="Times New Roman" w:hAnsi="Arial" w:cs="Arial"/>
          <w:b/>
          <w:bCs/>
          <w:color w:val="000000"/>
          <w:sz w:val="20"/>
          <w:szCs w:val="20"/>
        </w:rPr>
        <w:t xml:space="preserve">(शीर्षक)</w:t>
      </w:r>
    </w:p>
    <w:p w:rsidR="006E151B" w:rsidRPr="006E151B" w:rsidRDefault="006E151B" w:rsidP="006E15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151B">
        <w:rPr>
          <w:rFonts w:ascii="Arial" w:eastAsia="Times New Roman" w:hAnsi="Arial" w:cs="Arial"/>
          <w:color w:val="000000"/>
          <w:sz w:val="20"/>
          <w:szCs w:val="20"/>
        </w:rPr>
        <w:t xml:space="preserve">१.</w:t>
      </w:r>
      <w:r xmlns:w="http://schemas.openxmlformats.org/wordprocessingml/2006/main" w:rsidRPr="006E151B">
        <w:rPr>
          <w:rFonts w:ascii="Times New Roman" w:eastAsia="Times New Roman" w:hAnsi="Times New Roman" w:cs="Times New Roman"/>
          <w:color w:val="000000"/>
          <w:sz w:val="14"/>
          <w:szCs w:val="14"/>
        </w:rPr>
        <w:t xml:space="preserve">     </w:t>
      </w:r>
      <w:r xmlns:w="http://schemas.openxmlformats.org/wordprocessingml/2006/main" w:rsidRPr="006E151B">
        <w:rPr>
          <w:rFonts w:ascii="Arial" w:eastAsia="Times New Roman" w:hAnsi="Arial" w:cs="Arial"/>
          <w:color w:val="000000"/>
          <w:sz w:val="20"/>
          <w:szCs w:val="20"/>
        </w:rPr>
        <w:t xml:space="preserve">या खटल्यात ..................दिवशी पास झालेला प्राथमिक हुकूम वाचून ...आणि पुढील आदेश (असल्यास) .........................दिवसाचे. ...............आणि फिर्यादीचा अर्ज दि..................दिवस. ................अंतिम डिक्रीसाठी आणि पक्षकारांचे म्हणणे ऐकल्यानंतर आणि असे दिसून येते की उक्त डिक्री आणि आदेशाद्वारे निर्देशित केलेले पेमेंट प्रतिवादी किंवा त्याच्यावरील कोणत्याही व्यक्तीने केले नाही. </w:t>
      </w:r>
      <w:r xmlns:w="http://schemas.openxmlformats.org/wordprocessingml/2006/main" w:rsidRPr="006E151B">
        <w:rPr>
          <w:rFonts w:ascii="Arial" w:eastAsia="Times New Roman" w:hAnsi="Arial" w:cs="Arial"/>
          <w:color w:val="000000"/>
          <w:sz w:val="20"/>
          <w:szCs w:val="20"/>
        </w:rPr>
        <w:t xml:space="preserve">गहाणखत सोडवण्याचा अधिकार असलेल्या इतर व्यक्तीच्या </w:t>
      </w:r>
      <w:r xmlns:w="http://schemas.openxmlformats.org/wordprocessingml/2006/main" w:rsidRPr="006E151B">
        <w:rPr>
          <w:rFonts w:ascii="Arial" w:eastAsia="Times New Roman" w:hAnsi="Arial" w:cs="Arial"/>
          <w:color w:val="000000"/>
          <w:sz w:val="20"/>
          <w:szCs w:val="20"/>
        </w:rPr>
        <w:t xml:space="preserve">वतीने किंवा </w:t>
      </w:r>
      <w:proofErr xmlns:w="http://schemas.openxmlformats.org/wordprocessingml/2006/main" w:type="spellStart"/>
      <w:r xmlns:w="http://schemas.openxmlformats.org/wordprocessingml/2006/main" w:rsidRPr="006E151B">
        <w:rPr>
          <w:rFonts w:ascii="Arial" w:eastAsia="Times New Roman" w:hAnsi="Arial" w:cs="Arial"/>
          <w:color w:val="000000"/>
          <w:sz w:val="20"/>
          <w:szCs w:val="20"/>
        </w:rPr>
        <w:t xml:space="preserve">नाही :</w:t>
      </w:r>
      <w:proofErr xmlns:w="http://schemas.openxmlformats.org/wordprocessingml/2006/main" w:type="spellEnd"/>
    </w:p>
    <w:p w:rsidR="006E151B" w:rsidRPr="006E151B" w:rsidRDefault="006E151B" w:rsidP="006E15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151B">
        <w:rPr>
          <w:rFonts w:ascii="Arial" w:eastAsia="Times New Roman" w:hAnsi="Arial" w:cs="Arial"/>
          <w:color w:val="000000"/>
          <w:sz w:val="20"/>
          <w:szCs w:val="20"/>
        </w:rPr>
        <w:t xml:space="preserve">उपरोक्त प्राथमिक हुकुमातील गहाण ठेवलेल्या मालमत्तेची किंवा तिचा पुरेसा भाग विकला जावा, असा आदेश व हुकूम याद्वारे दिला जातो आणि अशा विक्रीच्या उद्देशाने फिर्यादीने त्याच्या ताब्यातील सर्व कागदपत्रे न्यायालयासमोर किंवा अशा अधिकाऱ्यासमोर सादर करावीत. किंवा गहाण ठेवलेल्या मालमत्तेशी संबंधित शक्ती.</w:t>
      </w:r>
    </w:p>
    <w:p w:rsidR="006E151B" w:rsidRPr="006E151B" w:rsidRDefault="006E151B" w:rsidP="006E15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151B">
        <w:rPr>
          <w:rFonts w:ascii="Arial" w:eastAsia="Times New Roman" w:hAnsi="Arial" w:cs="Arial"/>
          <w:color w:val="000000"/>
          <w:sz w:val="20"/>
          <w:szCs w:val="20"/>
        </w:rPr>
        <w:t xml:space="preserve">2.</w:t>
      </w:r>
      <w:r xmlns:w="http://schemas.openxmlformats.org/wordprocessingml/2006/main" w:rsidRPr="006E151B">
        <w:rPr>
          <w:rFonts w:ascii="Times New Roman" w:eastAsia="Times New Roman" w:hAnsi="Times New Roman" w:cs="Times New Roman"/>
          <w:color w:val="000000"/>
          <w:sz w:val="14"/>
          <w:szCs w:val="14"/>
        </w:rPr>
        <w:t xml:space="preserve">     आणि याद्वारे पुढे असा आदेश दिला जातो की अशा विक्रीद्वारे </w:t>
      </w:r>
      <w:r xmlns:w="http://schemas.openxmlformats.org/wordprocessingml/2006/main" w:rsidRPr="006E151B">
        <w:rPr>
          <w:rFonts w:ascii="Arial" w:eastAsia="Times New Roman" w:hAnsi="Arial" w:cs="Arial"/>
          <w:color w:val="000000"/>
          <w:sz w:val="20"/>
          <w:szCs w:val="20"/>
        </w:rPr>
        <w:t xml:space="preserve">प्राप्त झालेले </w:t>
      </w:r>
      <w:proofErr xmlns:w="http://schemas.openxmlformats.org/wordprocessingml/2006/main" w:type="spellEnd"/>
      <w:r xmlns:w="http://schemas.openxmlformats.org/wordprocessingml/2006/main" w:rsidRPr="006E151B">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6E151B">
        <w:rPr>
          <w:rFonts w:ascii="Arial" w:eastAsia="Times New Roman" w:hAnsi="Arial" w:cs="Arial"/>
          <w:color w:val="000000"/>
          <w:sz w:val="20"/>
          <w:szCs w:val="20"/>
        </w:rPr>
        <w:t xml:space="preserve">न्यायालयात दिले जातील आणि उपरोक्त अंतर्गत फिर्यादीला देय रकमेच्या भरणामध्ये (विक्रीच्या खर्चातून वजावट केल्यानंतर) योग्यरित्या लागू केले जातील. प्राथमिक डिक्री आणि या दाव्यात पास झालेल्या कोणत्याही पुढील आदेशांनुसार आणि या अर्जाच्या खर्चासह दाव्याच्या अशा खर्चासाठी वादीला न्यायालयाने निर्णय दिला असेल अशा कोणत्याही रकमेच्या भरणा आणि अशा खर्च, शुल्क आणि खर्च नियम 10 अंतर्गत देय असेल त्याप्रमाणे, सिव्हिल प्रोसिजर कोड, 1908 च्या पहिल्या शेड्यूलच्या ऑर्डर XXXIV च्या नियम 11 अंतर्गत देय अशा त्यानंतरच्या व्याजासह, आणि उर्वरित रक्कम, जर असेल तर, त्यांना दिली जाईल. प्रतिवादी किंवा इतर व्यक्ती ते प्राप्त करण्यास पात्र आहेत.</w:t>
      </w:r>
      <w:bookmarkStart xmlns:w="http://schemas.openxmlformats.org/wordprocessingml/2006/main" w:id="0" w:name="_GoBack"/>
      <w:bookmarkEnd xmlns:w="http://schemas.openxmlformats.org/wordprocessingml/2006/main" w:id="0"/>
    </w:p>
    <w:sectPr w:rsidR="006E151B" w:rsidRPr="006E151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51B"/>
    <w:rsid w:val="005A28A4"/>
    <w:rsid w:val="006E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5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5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5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2019-07-21T12:19:00Z</dcterms:created>
  <dcterms:modified xsi:type="dcterms:W3CDTF">2019-07-21T12:19:00Z</dcterms:modified>
</cp:coreProperties>
</file>