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sdt>
        <w:sdtPr>
          <w:tag w:val="goog_rdk_0"/>
        </w:sdtPr>
        <w:sdtContent>
          <w:r w:rsidDel="00000000" w:rsidR="00000000" w:rsidRPr="00000000">
            <w:rPr>
              <w:rFonts w:ascii="Mukta Vaani" w:cs="Mukta Vaani" w:eastAsia="Mukta Vaani" w:hAnsi="Mukta Vaani"/>
              <w:b w:val="1"/>
              <w:color w:val="000000"/>
              <w:sz w:val="20"/>
              <w:szCs w:val="20"/>
              <w:rtl w:val="0"/>
            </w:rPr>
            <w:t xml:space="preserve">મોર્ટગેગોર દ્વારા ચૂકવણીના ડિફોલ્ટ પર રિડેમ્પશન દાવોમાં ફોરક્લોઝર માટે અંતિમ હુકમ (ઓર્ડર Xxxiv, નિયમ 8)</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b w:val="1"/>
              <w:color w:val="000000"/>
              <w:sz w:val="20"/>
              <w:szCs w:val="20"/>
              <w:rtl w:val="0"/>
            </w:rPr>
            <w:t xml:space="preserve">(શીર્ષક)</w:t>
          </w:r>
        </w:sdtContent>
      </w:sdt>
      <w:r w:rsidDel="00000000" w:rsidR="00000000" w:rsidRPr="00000000">
        <w:rPr>
          <w:rtl w:val="0"/>
        </w:rPr>
      </w:r>
    </w:p>
    <w:p w:rsidR="00000000" w:rsidDel="00000000" w:rsidP="00000000" w:rsidRDefault="00000000" w:rsidRPr="00000000" w14:paraId="00000003">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2"/>
        </w:sdtPr>
        <w:sdtContent>
          <w:r w:rsidDel="00000000" w:rsidR="00000000" w:rsidRPr="00000000">
            <w:rPr>
              <w:rFonts w:ascii="Mukta Vaani" w:cs="Mukta Vaani" w:eastAsia="Mukta Vaani" w:hAnsi="Mukta Vaani"/>
              <w:color w:val="000000"/>
              <w:sz w:val="20"/>
              <w:szCs w:val="20"/>
              <w:rtl w:val="0"/>
            </w:rPr>
            <w:t xml:space="preserve">આ દાવામાં પ્રારંભિક હુકમનામું વાંચ્યા પછી અને વધુ આદેશો (જો કોઈ હોય તો) ના દિવસે, અને પ્રતિવાદીની અરજી અંતિમ હુકમનામા માટે તારીખની તારીખે અને પક્ષકારોને સાંભળ્યા પછી, અને એવું જણાય છે કે ચુકવણી ઉપરોક્ત હુકમનામું અને આદેશો દ્વારા નિર્દેશિત કર્યા મુજબ વાદી અથવા તેના વતી કોઈપણ વ્યક્તિ અથવા ગીરો રિડીમ કરવા માટે હકદાર અન્ય કોઈપણ વ્યક્તિ દ્વારા કરવામાં આવ્યો નથી:</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આથી આદેશ અને હુકમ કરવામાં આવે છે કે વાદી અને તેના દ્વારા અથવા તેના હેઠળ દાવો કરતી તમામ વ્યક્તિઓ આથી સંપૂર્ણપણે પ્રતિબંધિત છે અને ઉપરોક્ત પ્રાથમિક હુકમનામામાં ઉલ્લેખિત મિલકતના રિડેમ્પશનના અને તેના તમામ હકથી સંપૂર્ણપણે પ્રતિબંધિત અને પૂર્વબંધ છે (શબ્દ જરૂરી નથી. કાઢી નાખવામાં આવેલ} [અને (જો વાદીનો કબજો ગીરો મૂકેલી મિલકત હોય તો) કે વાદીએ પ્રતિવાદીને ઉક્ત ગીરો મૂકેલી મિલકતનો શાંત અને શાંતિપૂર્ણ કબજો સોંપવો].</w:t>
          </w:r>
        </w:sdtContent>
      </w:sdt>
      <w:r w:rsidDel="00000000" w:rsidR="00000000" w:rsidRPr="00000000">
        <w:rPr>
          <w:rtl w:val="0"/>
        </w:rPr>
      </w:r>
    </w:p>
    <w:p w:rsidR="00000000" w:rsidDel="00000000" w:rsidP="00000000" w:rsidRDefault="00000000" w:rsidRPr="00000000" w14:paraId="00000005">
      <w:pPr>
        <w:spacing w:before="100" w:line="240" w:lineRule="auto"/>
        <w:ind w:left="720" w:hanging="360"/>
        <w:jc w:val="both"/>
        <w:rPr>
          <w:rFonts w:ascii="Calibri" w:cs="Calibri" w:eastAsia="Calibri" w:hAnsi="Calibri"/>
          <w:color w:val="000000"/>
        </w:rPr>
      </w:pPr>
      <w:bookmarkStart w:colFirst="0" w:colLast="0" w:name="_heading=h.gjdgxs" w:id="0"/>
      <w:bookmarkEnd w:id="0"/>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4"/>
        </w:sdtPr>
        <w:sdtContent>
          <w:r w:rsidDel="00000000" w:rsidR="00000000" w:rsidRPr="00000000">
            <w:rPr>
              <w:rFonts w:ascii="Mukta Vaani" w:cs="Mukta Vaani" w:eastAsia="Mukta Vaani" w:hAnsi="Mukta Vaani"/>
              <w:color w:val="000000"/>
              <w:sz w:val="20"/>
              <w:szCs w:val="20"/>
              <w:rtl w:val="0"/>
            </w:rPr>
            <w:t xml:space="preserve">અને આથી વધુમાં ઘોષિત કરવામાં આવે છે કે વાદીની આજ દિન સુધીની તમામ જવાબદારી વાદીમાં દર્શાવેલ ગીરોમાંથી અથવા આ દાવામાંથી ઉભી થાય છે તે આથી છૂટા કરવામાં આવે છે અને બુઝાઈ ગયેલ છે.</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6">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E45D79"/>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wOqOvNLBBU64LOHi1rdbDg2QTA==">CgMxLjAaHwoBMBIaChgIB0IUCgVBcmlhbBILTXVrdGEgVmFhbmkaHwoBMRIaChgIB0IUCgVBcmlhbBILTXVrdGEgVmFhbmkaHwoBMhIaChgIB0IUCgVBcmlhbBILTXVrdGEgVmFhbmkaHwoBMxIaChgIB0IUCgVBcmlhbBILTXVrdGEgVmFhbmkaHwoBNBIaChgIB0IUCgVBcmlhbBILTXVrdGEgVmFhbmkyCGguZ2pkZ3hzOAByITFSdlJDU2gyYzBBZjYxQjMyUl92aDJXN0x1UE9NcVFu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2019-07-21T12:18:00Z</dcterms:created>
  <dc:creator>Viraj</dc:creator>
</cp:coreProperties>
</file>