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56" w:rsidRPr="00E33527" w:rsidRDefault="002C0B56" w:rsidP="00E33527">
      <w:pPr xmlns:w="http://schemas.openxmlformats.org/wordprocessingml/2006/main">
        <w:jc w:val="both"/>
        <w:rPr>
          <w:rFonts w:ascii="Arial" w:hAnsi="Arial" w:cs="Arial"/>
          <w:b/>
          <w:sz w:val="36"/>
          <w:szCs w:val="28"/>
        </w:rPr>
      </w:pPr>
      <w:r xmlns:w="http://schemas.openxmlformats.org/wordprocessingml/2006/main" w:rsidRPr="00E33527">
        <w:rPr>
          <w:rFonts w:ascii="Arial" w:hAnsi="Arial" w:cs="Arial"/>
          <w:b/>
          <w:sz w:val="36"/>
          <w:szCs w:val="28"/>
        </w:rPr>
        <w:t xml:space="preserve">क्रूरतेच्या कारणावरून पत्नीने घटस्फोटाचा अर्ज दाखल केला</w:t>
      </w:r>
    </w:p>
    <w:p w:rsidR="002C0B56" w:rsidRPr="00E33527" w:rsidRDefault="002C0B56" w:rsidP="00E33527">
      <w:pPr xmlns:w="http://schemas.openxmlformats.org/wordprocessingml/2006/main">
        <w:jc w:val="both"/>
        <w:rPr>
          <w:rFonts w:ascii="Arial" w:hAnsi="Arial" w:cs="Arial"/>
          <w:b/>
          <w:sz w:val="36"/>
          <w:szCs w:val="28"/>
        </w:rPr>
      </w:pPr>
      <w:r xmlns:w="http://schemas.openxmlformats.org/wordprocessingml/2006/main" w:rsidRPr="00E33527">
        <w:rPr>
          <w:rFonts w:ascii="Arial" w:hAnsi="Arial" w:cs="Arial"/>
          <w:b/>
          <w:sz w:val="36"/>
          <w:szCs w:val="28"/>
        </w:rPr>
        <w:t xml:space="preserve">कौटुंबिक न्यायालयात वांद्रे, मुंबई</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एमजे याचिका क्र. __________ पैकी ______</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श्रीमती. ___________,</w:t>
      </w:r>
      <w:bookmarkStart xmlns:w="http://schemas.openxmlformats.org/wordprocessingml/2006/main" w:id="0" w:name="_GoBack"/>
      <w:bookmarkEnd xmlns:w="http://schemas.openxmlformats.org/wordprocessingml/2006/main" w:id="0"/>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___________ ची मुलगी,</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_______ वर्षे वयाचा, ___________ येथे राहणारा याचिकाकर्ता.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विरुद्ध</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XYZ, _________ चा मुलगा,</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_______ वय वर्षे,</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_________ येथे राहणारे,</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_____ व्यवसाय चालू ठेवत आहे…… प्रतिसादकर्ता.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हिंदू विवाह कायदा, 1956 च्या कलम 13 अन्वये विवाह विसर्जनाच्या बाबतीत: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आणि</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कौटुंबिक न्यायालय अधिनियम, 1954 च्या बाबतीत;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आणि</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क्रूरतेच्या कारणास्तव प्रतिवादीसह याचिकाकर्त्याच्या घटस्फोटाच्या बाबतीत.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माननीय प्रधान न्यायाधीश</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आणि यातील इतर न्यायाधीश</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माननीय न्यायालय.</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ची विनम्र याचिका</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वरील याचिकाकर्त्याचे नाव आहे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सर्वात आदरपूर्वक शेवेथ:</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lastRenderedPageBreak xmlns:w="http://schemas.openxmlformats.org/wordprocessingml/2006/main"/>
      </w:r>
      <w:r xmlns:w="http://schemas.openxmlformats.org/wordprocessingml/2006/main" w:rsidRPr="00E33527">
        <w:rPr>
          <w:rFonts w:ascii="Arial" w:hAnsi="Arial" w:cs="Arial"/>
          <w:sz w:val="28"/>
          <w:szCs w:val="28"/>
        </w:rPr>
        <w:t xml:space="preserve">1. याचिकाकर्ते आणि प्रतिवादी यांचा विवाह पारंपारिक हिंदू वैदिक रीतीरिवाजानुसार __02 च्या ______ दिवशी मुंबई येथे ______ येथे झाला होता. यासोबत जोडलेले आणि चिन्हांकित प्रदर्शन 'A' ही विवाह प्रमाणपत्राची प्रत आहे,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2. याचिकाकर्ते आणि प्रतिवादी हे जन्माने हिंदू आहेत आणि ते पुढेही आहेत.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3. उक्‍त विवाहानंतर, याचिकाकर्ते आणि प्रतिवादी सुमारे सहा वर्षे याचिकाकर्त्याच्या घरी एकत्र राहिले आणि एकत्र राहिले. या लग्नात दोन मुद्दे होते उदा. LML (________ वर्षांचा मुलगा) आणि HIJ (_____ वर्षांची मुलगी).</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4. याचिकाकर्त्याने असे म्हटले आहे की ___ 02 च्या महिन्यापासून, प्रतिवादीने याचिकाकर्त्याशी गैरवर्तन करण्यास सुरुवात केली आणि _____02 च्या महिन्यापासून, कोणत्याही कारणाशिवाय याचिकाकर्त्याला शारीरिकरित्या मारहाण करण्यास सुरुवात केली. काही काळासाठी, याचिकाकर्त्याने कोणतीही तक्रार केली नाही आणि प्रतिवादीला अधिक चांगले समजेल या आशेने असे वाईट वागणूक दिली.</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तथापि, 02 च्या _______महिन्याला किंवा सुमारे, प्रतिवादीने याचिकाकर्त्यावर काठीने हल्ला केला आणि गंभीर जखमा केल्या ज्यामुळे याचिकाकर्त्याच्या हाताला आणि पायाला अनेक फ्रॅक्चर झाले.</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त्यानंतर याचिकाकर्त्याने ____ पोलीस स्टेशनमध्ये तक्रार क्रमांक ______ अशी तक्रार नोंदवली. याचिकाकर्त्याला दिलेल्या तक्रारीची प्रत पहायची आणि त्यावर विसंबून राहण्याची इच्छा आहे.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5. याचिकाकर्त्याचे म्हणणे आहे की प्रतिवादीकडून याचिकाकर्त्याला झालेल्या उपरोक्त दुखापतीमुळे, याचिकाकर्त्याला सहा दिवस रुग्णालयात दाखल करावे लागले. याचिकाकर्त्याला ______ हॉस्पिटलमध्ये याचिकाकर्त्यावर उपचार करणाऱ्या डॉ. ____ यांनी जारी केलेल्या वैद्यकीय प्रमाणपत्राचा संदर्भ घेण्याची आणि त्यावर अवलंबून राहण्याची इच्छा आहे.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6. याचिकाकर्त्याचे म्हणणे आहे की त्यानंतरही, प्रतिवादीने याचिकाकर्त्याशी क्रूर आणि हिंसक रीतीने वागणे चालू ठेवले. याचिकाकर्त्याचे म्हणणे आहे की अशा क्रूरतेमुळे याचिकाकर्त्याच्या मनात भीती निर्माण झाली आहे की याचिकाकर्त्याचे प्रतिवादीसोबत राहणे अपायकारक आणि हानिकारक असेल.</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7. ही याचिका दाखल करताना याचिकाकर्ता आणि प्रतिवादी यांच्यात कोणतीही संगनमत किंवा संगनमत नाही.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lastRenderedPageBreak xmlns:w="http://schemas.openxmlformats.org/wordprocessingml/2006/main"/>
      </w:r>
      <w:r xmlns:w="http://schemas.openxmlformats.org/wordprocessingml/2006/main" w:rsidRPr="00E33527">
        <w:rPr>
          <w:rFonts w:ascii="Arial" w:hAnsi="Arial" w:cs="Arial"/>
          <w:sz w:val="28"/>
          <w:szCs w:val="28"/>
        </w:rPr>
        <w:t xml:space="preserve">8. याचिकाकर्ता पोटगीचा दावा करत आहे @ </w:t>
      </w:r>
      <w:proofErr xmlns:w="http://schemas.openxmlformats.org/wordprocessingml/2006/main" w:type="spellStart"/>
      <w:r xmlns:w="http://schemas.openxmlformats.org/wordprocessingml/2006/main" w:rsidRPr="00E33527">
        <w:rPr>
          <w:rFonts w:ascii="Arial" w:hAnsi="Arial" w:cs="Arial"/>
          <w:sz w:val="28"/>
          <w:szCs w:val="28"/>
        </w:rPr>
        <w:t xml:space="preserve">रु </w:t>
      </w:r>
      <w:proofErr xmlns:w="http://schemas.openxmlformats.org/wordprocessingml/2006/main" w:type="spellEnd"/>
      <w:r xmlns:w="http://schemas.openxmlformats.org/wordprocessingml/2006/main" w:rsidRPr="00E33527">
        <w:rPr>
          <w:rFonts w:ascii="Arial" w:hAnsi="Arial" w:cs="Arial"/>
          <w:sz w:val="28"/>
          <w:szCs w:val="28"/>
        </w:rPr>
        <w:t xml:space="preserve">. —- प्रतिवादीकडून दरमहा.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9. याचिकाकर्ता आणि प्रतिवादी यांच्यातील विवाहासंदर्भातील इतर कोणतीही कार्यवाही या माननीय न्यायालयात किंवा भारतातील इतर कोणत्याही न्यायालयात दाखल केलेली नाही.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10. याचिकाकर्ते आणि प्रतिवादी यांचे मुंबईत लग्न झाले होते आणि सध्याच्या याचिकेचे मनोरंजन, प्रयत्न आणि विल्हेवाट लावण्यासाठी अधिकारक्षेत्राच्या प्रादेशिक मर्यादेत मुंबईत शेवटचे सहवास केले होते.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11. याचिकाकर्त्या महिला असल्याने तिला कोर्ट फी भरण्यापासून सूट आहे.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12. याचिकाकर्ता </w:t>
      </w:r>
      <w:proofErr xmlns:w="http://schemas.openxmlformats.org/wordprocessingml/2006/main" w:type="gramStart"/>
      <w:r xmlns:w="http://schemas.openxmlformats.org/wordprocessingml/2006/main" w:rsidRPr="00E33527">
        <w:rPr>
          <w:rFonts w:ascii="Arial" w:hAnsi="Arial" w:cs="Arial"/>
          <w:sz w:val="28"/>
          <w:szCs w:val="28"/>
        </w:rPr>
        <w:t xml:space="preserve">दस्तऐवजांवर अवलंबून असेल, </w:t>
      </w:r>
      <w:proofErr xmlns:w="http://schemas.openxmlformats.org/wordprocessingml/2006/main" w:type="gramEnd"/>
      <w:r xmlns:w="http://schemas.openxmlformats.org/wordprocessingml/2006/main" w:rsidRPr="00E33527">
        <w:rPr>
          <w:rFonts w:ascii="Arial" w:hAnsi="Arial" w:cs="Arial"/>
          <w:sz w:val="28"/>
          <w:szCs w:val="28"/>
        </w:rPr>
        <w:t xml:space="preserve">ज्याची यादी येथे जोडली आहे.</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म्हणून याचिकाकर्ता प्रार्थना करतो: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याचिकाकर्ता आणि प्रतिवादी यांच्यातील उक्त विवाह विघटन करण्याचा आदेश देण्यास या माननीय न्यायालयाला आनंद होईल;</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याचिकाकर्त्याला @ </w:t>
      </w:r>
      <w:proofErr xmlns:w="http://schemas.openxmlformats.org/wordprocessingml/2006/main" w:type="spellStart"/>
      <w:r xmlns:w="http://schemas.openxmlformats.org/wordprocessingml/2006/main" w:rsidRPr="00E33527">
        <w:rPr>
          <w:rFonts w:ascii="Arial" w:hAnsi="Arial" w:cs="Arial"/>
          <w:sz w:val="28"/>
          <w:szCs w:val="28"/>
        </w:rPr>
        <w:t xml:space="preserve">रु. पोटगी मंजूर करावी </w:t>
      </w:r>
      <w:proofErr xmlns:w="http://schemas.openxmlformats.org/wordprocessingml/2006/main" w:type="spellEnd"/>
      <w:r xmlns:w="http://schemas.openxmlformats.org/wordprocessingml/2006/main" w:rsidRPr="00E33527">
        <w:rPr>
          <w:rFonts w:ascii="Arial" w:hAnsi="Arial" w:cs="Arial"/>
          <w:sz w:val="28"/>
          <w:szCs w:val="28"/>
        </w:rPr>
        <w:t xml:space="preserve">. _______/- दर महिन्याला.</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प्रतिवादीला या याचिकेची किंमत याचिकाकर्त्याला देण्याचे आदेश दिले जावेत; आणि</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वरील प्रार्थनेच्या (c) पर्यायामध्ये, प्रतिवादीला याचिकाकर्त्याला </w:t>
      </w:r>
      <w:proofErr xmlns:w="http://schemas.openxmlformats.org/wordprocessingml/2006/main" w:type="spellStart"/>
      <w:r xmlns:w="http://schemas.openxmlformats.org/wordprocessingml/2006/main" w:rsidRPr="00E33527">
        <w:rPr>
          <w:rFonts w:ascii="Arial" w:hAnsi="Arial" w:cs="Arial"/>
          <w:sz w:val="28"/>
          <w:szCs w:val="28"/>
        </w:rPr>
        <w:t xml:space="preserve">रु.ची रक्कम देण्याचे निर्देश दिले जातील </w:t>
      </w:r>
      <w:proofErr xmlns:w="http://schemas.openxmlformats.org/wordprocessingml/2006/main" w:type="spellEnd"/>
      <w:r xmlns:w="http://schemas.openxmlformats.org/wordprocessingml/2006/main" w:rsidRPr="00E33527">
        <w:rPr>
          <w:rFonts w:ascii="Arial" w:hAnsi="Arial" w:cs="Arial"/>
          <w:sz w:val="28"/>
          <w:szCs w:val="28"/>
        </w:rPr>
        <w:t xml:space="preserve">. ________/- तिला स्वतःसाठी योग्य निवास खरेदी करण्यास सक्षम करण्यासाठी;</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या याचिकेची सुनावणी आणि अंतिम निकाल लागणे बाकी असल्याने, प्रतिवादीला याचिकाकर्त्याला </w:t>
      </w:r>
      <w:proofErr xmlns:w="http://schemas.openxmlformats.org/wordprocessingml/2006/main" w:type="spellStart"/>
      <w:r xmlns:w="http://schemas.openxmlformats.org/wordprocessingml/2006/main" w:rsidRPr="00E33527">
        <w:rPr>
          <w:rFonts w:ascii="Arial" w:hAnsi="Arial" w:cs="Arial"/>
          <w:sz w:val="28"/>
          <w:szCs w:val="28"/>
        </w:rPr>
        <w:t xml:space="preserve">रुपये मासिक भत्ता देण्याचे निर्देश दिले जातील </w:t>
      </w:r>
      <w:proofErr xmlns:w="http://schemas.openxmlformats.org/wordprocessingml/2006/main" w:type="spellEnd"/>
      <w:r xmlns:w="http://schemas.openxmlformats.org/wordprocessingml/2006/main" w:rsidRPr="00E33527">
        <w:rPr>
          <w:rFonts w:ascii="Arial" w:hAnsi="Arial" w:cs="Arial"/>
          <w:sz w:val="28"/>
          <w:szCs w:val="28"/>
        </w:rPr>
        <w:t xml:space="preserve">. _____/- तिचा वैयक्तिक खर्च आणि वैवाहिक घर चालवण्याचा खर्च भागवण्यासाठी;</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प्रकरणाचे स्वरूप आणि परिस्थितीनुसार पुढील आणि इतर सवलतींसाठी.</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यांनी काढलेली याचिका:</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मिस्टर एबीसी,</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अधिवक्ता, </w:t>
      </w:r>
      <w:proofErr xmlns:w="http://schemas.openxmlformats.org/wordprocessingml/2006/main" w:type="spellStart"/>
      <w:r xmlns:w="http://schemas.openxmlformats.org/wordprocessingml/2006/main" w:rsidRPr="00E33527">
        <w:rPr>
          <w:rFonts w:ascii="Arial" w:hAnsi="Arial" w:cs="Arial"/>
          <w:sz w:val="28"/>
          <w:szCs w:val="28"/>
        </w:rPr>
        <w:t xml:space="preserve">एसडी </w:t>
      </w:r>
      <w:proofErr xmlns:w="http://schemas.openxmlformats.org/wordprocessingml/2006/main" w:type="spellEnd"/>
      <w:r xmlns:w="http://schemas.openxmlformats.org/wordprocessingml/2006/main" w:rsidRPr="00E33527">
        <w:rPr>
          <w:rFonts w:ascii="Arial" w:hAnsi="Arial" w:cs="Arial"/>
          <w:sz w:val="28"/>
          <w:szCs w:val="28"/>
        </w:rPr>
        <w:t xml:space="preserve">/- याचिकाकर्ता</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उच्च न्यायालय, मुंबई.</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पडताळणी</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lastRenderedPageBreak xmlns:w="http://schemas.openxmlformats.org/wordprocessingml/2006/main"/>
      </w:r>
      <w:r xmlns:w="http://schemas.openxmlformats.org/wordprocessingml/2006/main" w:rsidRPr="00E33527">
        <w:rPr>
          <w:rFonts w:ascii="Arial" w:hAnsi="Arial" w:cs="Arial"/>
          <w:sz w:val="28"/>
          <w:szCs w:val="28"/>
        </w:rPr>
        <w:t xml:space="preserve">मी, ______________, वरील नावाचा याचिकाकर्ता, याद्वारे गंभीरपणे घोषित करतो आणि सांगतो की _________ ते __________ या परिच्छेदांमध्ये जे आहे ते माझ्या माहितीनुसार खरे आहे आणि ______________ ते ______________ या परिच्छेदांमध्ये काय आहे ते कायदेशीर सल्ल्यानुसार नमूद केले आहे आणि माझा विश्वास आहे खरे व्हा ____02 चा __________ दिवस. </w:t>
      </w:r>
      <w:proofErr xmlns:w="http://schemas.openxmlformats.org/wordprocessingml/2006/main" w:type="spellStart"/>
      <w:r xmlns:w="http://schemas.openxmlformats.org/wordprocessingml/2006/main" w:rsidRPr="00E33527">
        <w:rPr>
          <w:rFonts w:ascii="Arial" w:hAnsi="Arial" w:cs="Arial"/>
          <w:sz w:val="28"/>
          <w:szCs w:val="28"/>
        </w:rPr>
        <w:t xml:space="preserve">एसडी </w:t>
      </w:r>
      <w:proofErr xmlns:w="http://schemas.openxmlformats.org/wordprocessingml/2006/main" w:type="spellEnd"/>
      <w:r xmlns:w="http://schemas.openxmlformats.org/wordprocessingml/2006/main" w:rsidRPr="00E33527">
        <w:rPr>
          <w:rFonts w:ascii="Arial" w:hAnsi="Arial" w:cs="Arial"/>
          <w:sz w:val="28"/>
          <w:szCs w:val="28"/>
        </w:rPr>
        <w:t xml:space="preserve">/-</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माझ्या आधी,</w:t>
      </w:r>
    </w:p>
    <w:p w:rsidR="002C0B56" w:rsidRPr="00E33527" w:rsidRDefault="002C0B56" w:rsidP="00E33527">
      <w:pPr xmlns:w="http://schemas.openxmlformats.org/wordprocessingml/2006/main">
        <w:jc w:val="both"/>
        <w:rPr>
          <w:rFonts w:ascii="Arial" w:hAnsi="Arial" w:cs="Arial"/>
          <w:sz w:val="28"/>
          <w:szCs w:val="28"/>
        </w:rPr>
      </w:pPr>
      <w:r xmlns:w="http://schemas.openxmlformats.org/wordprocessingml/2006/main" w:rsidRPr="00E33527">
        <w:rPr>
          <w:rFonts w:ascii="Arial" w:hAnsi="Arial" w:cs="Arial"/>
          <w:sz w:val="28"/>
          <w:szCs w:val="28"/>
        </w:rPr>
        <w:t xml:space="preserve">रजिस्ट्रार/अधीक्षक,</w:t>
      </w:r>
    </w:p>
    <w:p w:rsidR="00664CC0" w:rsidRPr="00E33527" w:rsidRDefault="00664CC0" w:rsidP="00E33527">
      <w:pPr>
        <w:jc w:val="both"/>
        <w:rPr>
          <w:rFonts w:ascii="Arial" w:hAnsi="Arial" w:cs="Arial"/>
          <w:sz w:val="28"/>
          <w:szCs w:val="28"/>
        </w:rPr>
      </w:pPr>
    </w:p>
    <w:sectPr w:rsidR="00664CC0" w:rsidRPr="00E3352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940C2"/>
    <w:multiLevelType w:val="multilevel"/>
    <w:tmpl w:val="1B32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56"/>
    <w:rsid w:val="002C0B56"/>
    <w:rsid w:val="00664CC0"/>
    <w:rsid w:val="00E3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057A6-D176-47FA-81BD-0773F75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0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B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B56"/>
    <w:rPr>
      <w:rFonts w:ascii="Times New Roman" w:eastAsia="Times New Roman" w:hAnsi="Times New Roman" w:cs="Times New Roman"/>
      <w:b/>
      <w:bCs/>
      <w:sz w:val="27"/>
      <w:szCs w:val="27"/>
    </w:rPr>
  </w:style>
  <w:style w:type="character" w:styleId="Strong">
    <w:name w:val="Strong"/>
    <w:basedOn w:val="DefaultParagraphFont"/>
    <w:uiPriority w:val="22"/>
    <w:qFormat/>
    <w:rsid w:val="002C0B56"/>
    <w:rPr>
      <w:b/>
      <w:bCs/>
    </w:rPr>
  </w:style>
  <w:style w:type="paragraph" w:styleId="NormalWeb">
    <w:name w:val="Normal (Web)"/>
    <w:basedOn w:val="Normal"/>
    <w:uiPriority w:val="99"/>
    <w:semiHidden/>
    <w:unhideWhenUsed/>
    <w:rsid w:val="002C0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2021-02-04T05:05:00Z</dcterms:created>
  <dcterms:modified xsi:type="dcterms:W3CDTF">2021-02-04T05:39:00Z</dcterms:modified>
</cp:coreProperties>
</file>