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વિનિમય ડીડ</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અદલાબદલીનું ખત આ .................................ના દિવસે કરવામાં આવે છે. .......... 19................................. શ્રી ............ વચ્ચે ............. ના રહેવાસી .................. એક ભાગનો અને શ્રી................................ પુત્ર ના .................................. ના રહેવાસી ... બીજા ભાગનો. પક્ષકારોના નામ સિવાય કે સંદર્ભ સાથે અસંગત હોય અથવા અન્યથા તેમના વારસદારો, અનુગામીઓ, વહીવટકર્તાઓ અને સોંપણીઓનો પણ સમાવેશ થતો હોય.</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જ્યારે ....................................એ કહ્યું ................... ... અહીં સાથે જોડાયેલ અનુસૂચિ 'A' માં વર્ણવેલ મિલકતના માલિક હોવાના કારણે અને જણાવ્યું હતું કે ......................... ના માલિક હોવાને કારણે અનુસૂચિ 'B' માં વર્ણવેલ મિલકત આ ખતનો ભાગ બનતા આ બંને શેડ્યુલ્સ સાથે અહીં જોડવામાં આવેલ છે, તે પક્ષકારોને વિનિમય કરવા સંમત થયા છે.</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હવે આ ખત નીચે મુજબ સાક્ષી આપે છે:</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ઉપરોક્ત કરારના અનુસંધાનમાં જણાવ્યું હતું કે .................................. આથી જણાવ્યું હતું કે ....... ............ ....... આથી જણાવે છે કે ................................. વર્ણવેલ મિલકતને તમામ ચાર્જ અને બોજથી મુક્ત અનુસૂચિ 'B' માં.</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કે તે સંમત છે અને જાહેર કરવામાં આવે છે કે આ વિનિમય ખતના દરેક પક્ષને વિનિમયના આ ખત દ્વારા આ મિલકતને અભિવ્યક્ત કરવાનો તમામ અધિકાર, શીર્ષક, વ્યાજ અને કબજો છે.</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કે દરેક પક્ષ અન્યની વિનંતી અને ખર્ચ પર આવા તમામ કૃત્ય અથવા વસ્તુને અમલમાં મૂકે છે જે અન્યને આ વિનિમયના ખત દ્વારા આ દ્વારા આપવામાં આવેલી મિલકતની વધુ અને વધુ સંપૂર્ણ ખાતરી આપવા માટે અન્ય દ્વારા વ્યાજબી રીતે જરૂરી અથવા જરૂરી હશે.</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જેના સાક્ષીરૂપે અમે કહ્યું................................. ....... અનુક્રમે અહીં આ ડીડ પર સહી કરી છે.................. આ .......... ............... દિવસ.........................</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સાક્ષીઓની </w:t>
            <w:tab/>
            <w:tab/>
            <w:tab/>
            <w:tab/>
            <w:tab/>
            <w:tab/>
            <w:tab/>
            <w:tab/>
            <w:tab/>
            <w:tab/>
            <w:t xml:space="preserve">સહી</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t>
      </w:r>
    </w:p>
    <w:p w:rsidR="00000000" w:rsidDel="00000000" w:rsidP="00000000" w:rsidRDefault="00000000" w:rsidRPr="00000000" w14:paraId="0000000C">
      <w:pPr>
        <w:ind w:firstLine="0"/>
        <w:jc w:val="center"/>
        <w:rPr>
          <w:rFonts w:ascii="Arial" w:cs="Arial" w:eastAsia="Arial" w:hAnsi="Arial"/>
          <w:sz w:val="22"/>
          <w:szCs w:val="22"/>
        </w:rPr>
      </w:pPr>
      <w:sdt>
        <w:sdtPr>
          <w:tag w:val="goog_rdk_9"/>
        </w:sdtPr>
        <w:sdtContent>
          <w:r w:rsidDel="00000000" w:rsidR="00000000" w:rsidRPr="00000000">
            <w:rPr>
              <w:rFonts w:ascii="Mukta Vaani" w:cs="Mukta Vaani" w:eastAsia="Mukta Vaani" w:hAnsi="Mukta Vaani"/>
              <w:b w:val="1"/>
              <w:sz w:val="22"/>
              <w:szCs w:val="22"/>
              <w:rtl w:val="0"/>
            </w:rPr>
            <w:t xml:space="preserve">મિલકતોની સૂચિ</w:t>
          </w:r>
        </w:sdtContent>
      </w:sdt>
      <w:r w:rsidDel="00000000" w:rsidR="00000000" w:rsidRPr="00000000">
        <w:rPr>
          <w:rtl w:val="0"/>
        </w:rPr>
      </w:r>
    </w:p>
    <w:p w:rsidR="00000000" w:rsidDel="00000000" w:rsidP="00000000" w:rsidRDefault="00000000" w:rsidRPr="00000000" w14:paraId="0000000D">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D2488"/>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2D2488"/>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xsiB5r+Z9T+sS32zvpjh8efce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4AHIhMXlWZFUtVlh4TUpvaHpqS2FUM3Zhc0xnTF9fQ2hoVU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2021-03-30T07:06:00Z</dcterms:created>
  <dc:creator>Sachinb</dc:creator>
</cp:coreProperties>
</file>