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ડીડ ઓફ ડિસોલ્યુશન, જ્યાં એક ભાગીદાર વ્યવસાયની સંપત્તિ અને જવાબદારીઓ લે છે</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ડીડ ................... આ ............ દિવસ ............., 2000, A, .............. ના પુત્ર વચ્ચે .......................... ના રહેવાસી .................................. અહીંથી નિવૃત્ત ભાગીદાર તરીકે ઓળખવામાં આવે છે, એક ભાગ અને B, ના પુત્ર .... ........................ ના રહેવાસી ................................ ....... પછીથી અન્ય ભાગના સતત ભાગીદાર તરીકે ઉલ્લેખ કરવામાં આવશે.</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અહીના પક્ષકારો .................. ખાતે ................. નો ધંધો કરતા હતા. .......... મેસર્સ ના નામ અને શૈલી હેઠળ. ................................................................ ........ ડીડ ઓફ પાર્ટનરશીપના સંદર્ભમાં તારીખ .................................</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તેમની વચ્ચે ઉદ્ભવતા વિવાદો અને મતભેદોને કારણે, પક્ષકારોએ પછીથી દેખાતા નિયમો અને શરતો પર ભાગીદારીને વિસર્જન કરવાનો નિર્ણય લીધો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b w:val="1"/>
              <w:color w:val="000000"/>
              <w:sz w:val="20"/>
              <w:szCs w:val="20"/>
              <w:rtl w:val="0"/>
            </w:rPr>
            <w:t xml:space="preserve">નીચે પ્રમાણે સાક્ષી:</w:t>
          </w:r>
        </w:sdtContent>
      </w:sdt>
      <w:r w:rsidDel="00000000" w:rsidR="00000000" w:rsidRPr="00000000">
        <w:rPr>
          <w:rtl w:val="0"/>
        </w:rPr>
      </w:r>
    </w:p>
    <w:p w:rsidR="00000000" w:rsidDel="00000000" w:rsidP="00000000" w:rsidRDefault="00000000" w:rsidRPr="00000000" w14:paraId="0000000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પક્ષકારો આથી આથી તેમની વચ્ચેની ભાગીદારી ડીડ ઓફ પાર્ટનરશીપ હેઠળ ......... થી વિસર્જન કરે છે. ............</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ભાગીદારીની અસ્કયામતો અને જવાબદારીઓનું મૂલ્યાંકન કરવામાં આવ્યું છે અને અંતિમ બેલેન્સ શીટ અને નફા-નુકશાન એકાઉન્ટ લેવામાં આવ્યું છે અને બંને પક્ષોએ ઉક્ત હિસાબો જોયા છે અને તેની સાચીતા વિશે સંતુષ્ટ છે.</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ચાલુ ભાગીદારે નિવૃત્ત ભાગીદારને રૂ.ની રકમ ચૂકવી છે . .................. _ _ _ અને પેઢીના ભાડૂત અધિકારો.</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લાભદાયી માલિક તરીકે નિવૃત્ત ભાગીદાર આથી સતત ભાગીદારને સોંપે છે અને છોડી દે છે જે તમામ વ્યવસાય અને સ્ટોક-ઇન-ટ્રેડ, અસ્કયામતો અને અન્ય વ્યક્તિગત ચેટલ્સમાં અને તેની સદ્ભાવના સહિતનો અડધો હિસ્સો અને હિત તેને પકડી રાખે છે. હંમેશા માટે સતત ભાગીદાર .</w:t>
          </w:r>
        </w:sdtContent>
      </w:sdt>
      <w:r w:rsidDel="00000000" w:rsidR="00000000" w:rsidRPr="00000000">
        <w:rPr>
          <w:rtl w:val="0"/>
        </w:rPr>
      </w:r>
    </w:p>
    <w:p w:rsidR="00000000" w:rsidDel="00000000" w:rsidP="00000000" w:rsidRDefault="00000000" w:rsidRPr="00000000" w14:paraId="0000000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નિવૃત્ત ભાગીદાર આથી નિવૃત્ત ભાગીદાર સાથે કરાર કરે છે કે તે ભાગીદારીના તમામ દેવાં, જવાબદારીઓ અને જવાબદારીઓનું નિવૃત્તિ કરશે અને તે પછીથી દરેક સમયે નિવૃત્ત ભાગીદારને ઉક્ત દેવાં, જવાબદારીઓ અને જવાબદારીઓ સામે અને તમામ ક્રિયાઓ, કાર્યવાહી, ખર્ચાઓથી ભરપાઈ કરશે. , તેના સંદર્ભમાં દાવાઓ અને માંગણીઓ.</w:t>
          </w:r>
        </w:sdtContent>
      </w:sdt>
      <w:r w:rsidDel="00000000" w:rsidR="00000000" w:rsidRPr="00000000">
        <w:rPr>
          <w:rtl w:val="0"/>
        </w:rPr>
      </w:r>
    </w:p>
    <w:p w:rsidR="00000000" w:rsidDel="00000000" w:rsidP="00000000" w:rsidRDefault="00000000" w:rsidRPr="00000000" w14:paraId="0000000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sdt>
        <w:sdtPr>
          <w:tag w:val="goog_rdk_10"/>
        </w:sdtPr>
        <w:sdtContent>
          <w:r w:rsidDel="00000000" w:rsidR="00000000" w:rsidRPr="00000000">
            <w:rPr>
              <w:rFonts w:ascii="Baloo Bhai" w:cs="Baloo Bhai" w:eastAsia="Baloo Bhai" w:hAnsi="Baloo Bhai"/>
              <w:color w:val="000000"/>
              <w:sz w:val="14"/>
              <w:szCs w:val="14"/>
              <w:rtl w:val="0"/>
            </w:rPr>
            <w:t xml:space="preserve">     નિવૃત્ત ભાગીદાર આથી નિરંતર ભાગીદાર સાથે કરાર કરે છે કે તે પોતાની જાતને </w:t>
          </w:r>
        </w:sdtContent>
      </w:sdt>
      <w:sdt>
        <w:sdtPr>
          <w:tag w:val="goog_rdk_11"/>
        </w:sdtPr>
        <w:sdtContent>
          <w:r w:rsidDel="00000000" w:rsidR="00000000" w:rsidRPr="00000000">
            <w:rPr>
              <w:rFonts w:ascii="Mukta Vaani" w:cs="Mukta Vaani" w:eastAsia="Mukta Vaani" w:hAnsi="Mukta Vaani"/>
              <w:color w:val="000000"/>
              <w:sz w:val="20"/>
              <w:szCs w:val="20"/>
              <w:rtl w:val="0"/>
            </w:rPr>
            <w:t xml:space="preserve">............................ ના વ્યવસાયમાં પ્રત્યક્ષ કે પરોક્ષ રીતે જોડશે નહીં. .... ભાગીદારીના વિસર્જનની તારીખથી ................................. વર્ષોના સમયગાળા માટે .</w:t>
          </w:r>
        </w:sdtContent>
      </w:sdt>
      <w:r w:rsidDel="00000000" w:rsidR="00000000" w:rsidRPr="00000000">
        <w:rPr>
          <w:rtl w:val="0"/>
        </w:rPr>
      </w:r>
    </w:p>
    <w:p w:rsidR="00000000" w:rsidDel="00000000" w:rsidP="00000000" w:rsidRDefault="00000000" w:rsidRPr="00000000" w14:paraId="0000000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નિવૃત્ત ભાગીદાર આથી નિવૃત્ત ભાગીદારને મુક્ત કરે છે અને નિવૃત્ત ભાગીદાર આથી નિવૃત્ત ભાગીદારને ઉક્ત ભાગીદારીના સંબંધમાં તમામ ક્રિયાઓ, એકાઉન્ટ્સ, દાવાઓ અને માંગણીઓમાંથી અને ભાગીદારીના ઉક્ત ડીડમાં સમાવિષ્ટ તમામ કરારો અને કરારોમાંથી મુક્ત કરે છે.</w:t>
          </w:r>
        </w:sdtContent>
      </w:sdt>
      <w:r w:rsidDel="00000000" w:rsidR="00000000" w:rsidRPr="00000000">
        <w:rPr>
          <w:rtl w:val="0"/>
        </w:rPr>
      </w:r>
    </w:p>
    <w:p w:rsidR="00000000" w:rsidDel="00000000" w:rsidP="00000000" w:rsidRDefault="00000000" w:rsidRPr="00000000" w14:paraId="0000000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ચાલુ ભાગીદાર આથી સંમત થાય છે અને બાંયધરી આપે છે કે તે ભાગીદારીના વિસર્જનની જાણ ફર્મ્સના રજિસ્ટ્રારને કરશે ............................. ....... અને એ પણ ..................... માં સરકારી ગેઝેટ અને બે અખબારોમાં આ અમલની તારીખથી ..................... દિવસની અંદર.</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sdt>
        <w:sdtPr>
          <w:tag w:val="goog_rdk_14"/>
        </w:sdtPr>
        <w:sdtContent>
          <w:r w:rsidDel="00000000" w:rsidR="00000000" w:rsidRPr="00000000">
            <w:rPr>
              <w:rFonts w:ascii="Mukta Vaani" w:cs="Mukta Vaani" w:eastAsia="Mukta Vaani" w:hAnsi="Mukta Vaani"/>
              <w:color w:val="000000"/>
              <w:sz w:val="20"/>
              <w:szCs w:val="20"/>
              <w:rtl w:val="0"/>
            </w:rPr>
            <w:t xml:space="preserve">સાક્ષી માં જ્યાં પક્ષકારોએ અહીંથી તેમના હાથ સેટ કરવા માટે, દિવસ અને વર્ષ પહેલા અહીં લખ્યા છે.</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sdt>
        <w:sdtPr>
          <w:tag w:val="goog_rdk_15"/>
        </w:sdtPr>
        <w:sdtContent>
          <w:r w:rsidDel="00000000" w:rsidR="00000000" w:rsidRPr="00000000">
            <w:rPr>
              <w:rFonts w:ascii="Mukta Vaani" w:cs="Mukta Vaani" w:eastAsia="Mukta Vaani" w:hAnsi="Mukta Vaani"/>
              <w:color w:val="000000"/>
              <w:sz w:val="20"/>
              <w:szCs w:val="20"/>
              <w:rtl w:val="0"/>
            </w:rPr>
            <w:t xml:space="preserve">અંદર નામના એ દ્વારા હસ્તાક્ષર અને વિતરિત</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sdt>
        <w:sdtPr>
          <w:tag w:val="goog_rdk_16"/>
        </w:sdtPr>
        <w:sdtContent>
          <w:r w:rsidDel="00000000" w:rsidR="00000000" w:rsidRPr="00000000">
            <w:rPr>
              <w:rFonts w:ascii="Mukta Vaani" w:cs="Mukta Vaani" w:eastAsia="Mukta Vaani" w:hAnsi="Mukta Vaani"/>
              <w:color w:val="000000"/>
              <w:sz w:val="20"/>
              <w:szCs w:val="20"/>
              <w:rtl w:val="0"/>
            </w:rPr>
            <w:t xml:space="preserve">અંદર નામના બી દ્વારા હસ્તાક્ષર અને વિતરિત</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sdt>
        <w:sdtPr>
          <w:tag w:val="goog_rdk_17"/>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1296" w:top="1296" w:left="1440" w:right="129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E70E0"/>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h5NUyHRztcMVRJ8XQidk6+1uv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KQoCMTASIwohCAdCHQoPVGltZXMgTmV3IFJvbWFuEgpCYWxvbyBCaGF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TIIaC5namRneHM4AHIhMUtYa2d4WEJnbWZ6UWxiUnVxekNHTllBb25BZEpaVH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2019-07-24T12:20:00Z</dcterms:created>
  <dc:creator>Viraj</dc:creator>
</cp:coreProperties>
</file>