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કેટલાક ભાગીદારો દ્વારા વ્યવસાય ચાલુ રાખવામાં આવે છે</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વિસર્જનની આ ડીડ ............................ આ .. ......................... 19......... વચ્ચેનો દિવસ , ........ ના પુત્ર ................................... ના રહેવાસી .......... અને બી, ........................ ના રહેવાસીનો પુત્ર. .................. ( ત્યારબાદ સામૂહિક રીતે "કંટીન્યુઇંગ પાર્ટનર્સ" તરીકે ઓળખાય છે) એક ભાગ અને C, ............ ના પુત્ર ............ ના રહેવાસી .................. અન્ય ભાગ</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અહીંના પક્ષકારો ................. નો ધંધો ચાલુ રાખતા હતા. M/s ના નામ અને શૈલી હેઠળ . ................................. ખાતે ........................ ... તેમની વચ્ચે કરવામાં આવેલ તારીખ ...................................ની ભાગીદારી ડીડની શરતો હેઠળ.</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નિવૃત્ત ભાગીદારે ભાગીદારીમાંથી નિવૃત્ત થવાની ઇચ્છા દર્શાવી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 ભાગીદારો આ પછીથી દેખાય તે રીતે આ ભાગીદારીને વિસર્જન કરવા માટે સંમત થયા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b w:val="1"/>
              <w:color w:val="000000"/>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કે નિવૃત્ત ભાગીદાર આ ભેટોની તારીખથી ભાગીદારીમાંથી નિવૃત્ત થશે, પરંતુ ચાલુ ભાગીદારો વચ્ચેની ભાગીદારી આ ખત દ્વારા સંશોધિત કરાયેલી ભાગીદારીના ડીડની શરતો પર ચાલુ રહેશે.</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 ઉપરોક્ત ભાગીદારીની મિલકતો અને જવાબદારીઓના હિસાબો લેવામાં આવ્યા છે અને તેની બેલેન્સ શીટ તૈયાર કરવામાં આવી છે અને ભાગીદારો દ્વારા સહી કરવામાં આવી છે જેમાં પેઢીની સંપત્તિની ચોખ્ખી કિંમત રૂ . ................... દેવું અને તેની જવાબદારીઓ બાદ કર્યા પછી અને નિવૃત્ત ભાગીદારના શેરની કિંમત રૂ.ની ગણતરી કરવામાં આવી છે . ................ અને ચાલુ ભાગીદારોએ રૂ.ની ઉક્ત રકમ ચૂકવી છે . ................. નિવૃત્ત જીવનસાથીને ડીડી નંબર ............. તા . ........ પર દોરેલ ................... બેંક .................... .. .................. શાખા , ........................ ( જેની રસીદ નિવૃત્ત ભાગીદાર આથી સ્વીકારે છે).</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 જે રૂ . .................. નિવૃત્ત ભાગીદારને નિરંતર ભાગીદારો દ્વારા ચૂકવવામાં આવેલ, નિવૃત્ત ભાગીદાર આથી નિવૃત્ત ભાગીદારના તમામ હિસ્સા અને હિત અને સદ્ભાવનામાં નિવૃત્ત ભાગીદારોને સોંપે છે , ઋણ, ક્રેડિટ્સ અને તમામ મિલકતો, હાથમાં અને બેંકમાં રોકડ બુક કરો અને ભાગીદારોની અથવા અહીંથી સંબંધિત ભાગીદારોના સંબંધમાં સતત ભાગીદારોને સમાન શેરમાં રાખવાની ભાગીદારી.</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9"/>
        </w:sdtPr>
        <w:sdtContent>
          <w:r w:rsidDel="00000000" w:rsidR="00000000" w:rsidRPr="00000000">
            <w:rPr>
              <w:rFonts w:ascii="Baloo Bhai" w:cs="Baloo Bhai" w:eastAsia="Baloo Bhai" w:hAnsi="Baloo Bhai"/>
              <w:color w:val="000000"/>
              <w:sz w:val="14"/>
              <w:szCs w:val="14"/>
              <w:rtl w:val="0"/>
            </w:rPr>
            <w:t xml:space="preserve">     નિવૃત્ત ભાગીદારો આથી સંયુક્ત રીતે અને અલગ-અલગ કરાર કરે છે, નિવૃત્ત ભાગીદાર સાથે </w:t>
          </w:r>
        </w:sdtContent>
      </w:sdt>
      <w:sdt>
        <w:sdtPr>
          <w:tag w:val="goog_rdk_10"/>
        </w:sdtPr>
        <w:sdtContent>
          <w:r w:rsidDel="00000000" w:rsidR="00000000" w:rsidRPr="00000000">
            <w:rPr>
              <w:rFonts w:ascii="Mukta Vaani" w:cs="Mukta Vaani" w:eastAsia="Mukta Vaani" w:hAnsi="Mukta Vaani"/>
              <w:color w:val="000000"/>
              <w:sz w:val="20"/>
              <w:szCs w:val="20"/>
              <w:rtl w:val="0"/>
            </w:rPr>
            <w:t xml:space="preserve">ભાગીદારીના તમામ દેવાં, જવાબદારીઓ અને જવાબદારીઓને ચૂકવવા, છૂટા કરવા અને પરિપૂર્ણ કરવા માટે અને નિવૃત્ત ભાગીદાર અને તેના કાનૂની પ્રતિનિધિઓ, એસ્ટેટ અને અસરો અને દરેક સમયે નુકસાનની ભરપાઈ કરવા અને રાખવા માટે. તેના સંબંધમાં તમામ કાર્યવાહી, ખર્ચ, દાવા અને ખર્ચ.</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નિવૃત્ત થનાર ભાગીદાર આથી ભાગીદારી અને લીઝહોલ્ડ પ્રિમાઈસીસમાં તેનો હિસ્સો અને રુચિ સતત ભાગીદારોને મુક્ત કરવા માટે જરૂરી હોય તેવા કાર્યો અથવા અન્ય દસ્તાવેજોને અમલમાં મૂકવાનો કરાર કરે છે.</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નિવૃત્ત થનાર ભાગીદાર આથી નિવૃત્ત ભાગીદારોને તેના વકીલોની નિમણૂક કરે છે, તેના નામે, ભાગીદારીની તમામ સંપત્તિ અને મિલકત એકત્ર કરવા અને માંગણી કરવા, દાવો કરવા, પુનઃપ્રાપ્ત કરવા અને પ્રાપ્ત કરવા અને સહી કરવા અને સંપૂર્ણ અને અસરકારક આપવા માટે ચાલુ ભાગીદારો સાથે સંપૂર્ણપણે અથવા સંયુક્ત રીતે. તમામ દેવાં, મિલકત અને તેની અસર અથવા બાકી અથવા બાકી હોય અથવા કોઈપણ રીતે ભાગીદારી સાથે સંબંધિત હોય અને તેને લગતા તમામ હિસાબો અને બાબતોની પતાવટ કરવા માટે અને તેનાથી સંબંધિત તમામ અથવા કોઈપણ દેવા અથવા દાવાઓને સંયોજન, સમાધાન અથવા મુક્ત કરવા માટે રસીદો અને ડિસ્ચાર્જ ભાગીદારી અને ફરજિયાત ચૂકવણી, ડિસ્ચાર્જ અથવા તેના ડિલિવરી માટે દાવો, ક્રિયાઓ અથવા અન્ય કાર્યવાહીની સ્થાપના કરવી અને સમયાંતરે અને કોઈપણ સમયે કોઈપણ વિકલ્પને દૂર કરવા અને સામાન્ય રીતે આવા તમામ કાર્યો કરવા માટે ઉપરોક્ત કોઈપણ હેતુઓ માટે અવેજી અથવા અવેજીની નિમણૂક કરવી અથવા આ દ્વારા સોંપવામાં આવેલા સતત ભાગીદારોમાં અધિકારો અને અસ્કયામતોના વેસ્ટિંગ માટે જરૂરી અથવા યોગ્ય વસ્તુઓ.</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sdt>
        <w:sdtPr>
          <w:tag w:val="goog_rdk_13"/>
        </w:sdtPr>
        <w:sdtContent>
          <w:r w:rsidDel="00000000" w:rsidR="00000000" w:rsidRPr="00000000">
            <w:rPr>
              <w:rFonts w:ascii="Baloo Bhai" w:cs="Baloo Bhai" w:eastAsia="Baloo Bhai" w:hAnsi="Baloo Bhai"/>
              <w:color w:val="000000"/>
              <w:sz w:val="14"/>
              <w:szCs w:val="14"/>
              <w:rtl w:val="0"/>
            </w:rPr>
            <w:t xml:space="preserve">     નિવૃત્ત જીવનસાથી </w:t>
          </w:r>
        </w:sdtContent>
      </w:sdt>
      <w:sdt>
        <w:sdtPr>
          <w:tag w:val="goog_rdk_14"/>
        </w:sdtPr>
        <w:sdtContent>
          <w:r w:rsidDel="00000000" w:rsidR="00000000" w:rsidRPr="00000000">
            <w:rPr>
              <w:rFonts w:ascii="Mukta Vaani" w:cs="Mukta Vaani" w:eastAsia="Mukta Vaani" w:hAnsi="Mukta Vaani"/>
              <w:color w:val="000000"/>
              <w:sz w:val="20"/>
              <w:szCs w:val="20"/>
              <w:rtl w:val="0"/>
            </w:rPr>
            <w:t xml:space="preserve">........ ના શહેરની અંદર ...................... ના વ્યવસાયને ચાલુ રાખશે નહીં અથવા ચિંતિત અથવા રસ ધરાવશે નહીં. .......... કાં તો, પ્રત્યક્ષ કે પરોક્ષ રીતે, એકલા અથવા સંયુક્ત રીતે અથવા અન્ય કોઈ કંપની, પેઢી કોર્પોરેશન અથવા વ્યક્તિના ડિરેક્ટર, મેનેજર, એજન્ટ અથવા કર્મચારી તરીકે.</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ભાગીદારીની મૂડી સમાન શેરમાં સતત ભાગીદારોની હોવી જોઈએ અને ભાગીદારીના નફા અને નુકસાન (મૂડીની પ્રકૃતિના નફા અને નુકસાન સહિત) સમાન પ્રમાણમાં ચાલુ ભાગીદારો દ્વારા અનુસરવામાં આવશે અને તે વહન કરવામાં આવશે.</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ચાલુ ભાગીદારો ગેઝેટ, અખબારો અને પરિપત્રો દ્વારા નિવૃત્ત ભાગીદારની નિવૃત્તિની યોગ્ય સૂચના તમામ વ્યક્તિઓ, પેઢીઓ અને સંસ્થાઓને આપશે કે જેમની સાથે ભાગીદારીનો વ્યવહાર થયો છે. નિરંતર ભાગીદારોએ રજિસ્ટ્રાર ઑફ ફર્મ્સ ............... અને મૂલ્યાંકન અધિકારી પાસે જરૂરી ફોર્મ્સ પણ ફાઇલ કરવા પડશે. નિવૃત્ત ભાગીદારની નિવૃત્તિ અને ઉક્ત પેઢીના બંધારણમાં ફેરફાર અંગે.</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આ ખત દ્વારા સંશોધિત કરેલ ભાગીદારીનું કથિત ડીડ સતત ભાગીદારો વચ્ચે સંપૂર્ણ બળ અને અસરમાં રહેશે.</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જેના સાક્ષી રૂપે પક્ષકારોએ અહીંથી ઉપર લખેલા દિવસ અને વર્ષ પહેલા તેમના હાથ સેટ કર્યા છે.</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અંદર નામના એ દ્વારા હસ્તાક્ષર અને વિતરિત</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અંદર નામના બી દ્વારા હસ્તાક્ષર અને વિતરિત</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અંદર નામના C દ્વારા હસ્તાક્ષર અને વિતરિત</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3757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m8KhpQ+icmzy9EEfd2C6xOTq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KAoBORIjCiEIB0IdCg9UaW1lcyBOZXcgUm9tYW4SCkJhbG9vIEJoYWkaIAoCMTASGgoYCAdCFAoFQXJpYWwSC011a3RhIFZhYW5pGiAKAjExEhoKGAgHQhQKBUFyaWFsEgtNdWt0YSBWYWFuaRogCgIxMhIaChgIB0IUCgVBcmlhbBILTXVrdGEgVmFhbmkaKQoCMTMSIwohCAdCHQoPVGltZXMgTmV3IFJvbWFuEgpCYWxvbyBCaGF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QkFqZHcxRzBLTE93YnpmMGd6WWpYZDdOd2d5VHZER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2019-07-24T12:19:00Z</dcterms:created>
  <dc:creator>Viraj</dc:creator>
</cp:coreProperties>
</file>