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b/>
          <w:sz w:val="36"/>
          <w:szCs w:val="28"/>
        </w:rPr>
      </w:pPr>
      <w:r xmlns:w="http://schemas.openxmlformats.org/wordprocessingml/2006/main" w:rsidRPr="002D7853">
        <w:rPr>
          <w:rFonts w:ascii="Arial" w:hAnsi="Arial" w:cs="Arial"/>
          <w:b/>
          <w:sz w:val="36"/>
          <w:szCs w:val="28"/>
        </w:rPr>
        <w:t xml:space="preserve">दरम्यान कुटुंब सेटलमेंट डीड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b/>
          <w:sz w:val="36"/>
          <w:szCs w:val="28"/>
        </w:rPr>
      </w:pPr>
      <w:r xmlns:w="http://schemas.openxmlformats.org/wordprocessingml/2006/main" w:rsidRPr="002D7853">
        <w:rPr>
          <w:rFonts w:ascii="Arial" w:hAnsi="Arial" w:cs="Arial"/>
          <w:b/>
          <w:sz w:val="36"/>
          <w:szCs w:val="28"/>
        </w:rPr>
        <w:t xml:space="preserve">इस्टेटचे प्रतिस्पर्धी दावेदार</w:t>
      </w:r>
    </w:p>
    <w:p w:rsidR="00545BDA" w:rsidRPr="00545BDA" w:rsidRDefault="007E44B1" w:rsidP="002D7853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545BDA">
        <w:rPr>
          <w:rFonts w:ascii="Arial" w:hAnsi="Arial" w:cs="Arial"/>
          <w:b/>
          <w:sz w:val="28"/>
          <w:szCs w:val="28"/>
        </w:rPr>
        <w:t xml:space="preserve">       </w:t>
      </w:r>
    </w:p>
    <w:p w:rsidR="00545BDA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45BDA">
        <w:rPr>
          <w:rFonts w:ascii="Arial" w:hAnsi="Arial" w:cs="Arial"/>
          <w:b/>
          <w:sz w:val="28"/>
          <w:szCs w:val="28"/>
        </w:rPr>
        <w:t xml:space="preserve">कौटुंबिक सेटलमेंटचे हे डीड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………… </w:t>
      </w:r>
      <w:proofErr xmlns:w="http://schemas.openxmlformats.org/wordprocessingml/2006/main" w:type="gram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दिवशी केले जाते</w:t>
      </w:r>
    </w:p>
    <w:p w:rsidR="00545BDA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च्या ………… </w:t>
      </w:r>
      <w:proofErr xmlns:w="http://schemas.openxmlformats.org/wordprocessingml/2006/main" w:type="gram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.दरम्यान</w:t>
      </w:r>
      <w:proofErr xmlns:w="http://schemas.openxmlformats.org/wordprocessingml/2006/main" w:type="gram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 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AB, CD, EF आणि GH.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तर ……………….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पठण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(1) XY, अनुसूची J, K, L, M आणि N मध्ये नमूद केलेल्या मालमत्तेचा मालक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……………… रोजी मरण पावतो.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(2) AB ने XY चा दत्तक पुत्र म्हणून उक्त मालमत्तेवर दावा केला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इतर पक्ष कथित दत्तक घेण्यास नकार देतात;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(3) XY ची विधवा म्हणून CD संपूर्ण मालमत्तेवर दावा करते आणि इतर पक्ष नाकारतात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की ती त्याची विधवा आहे आणि ती XY ची शिक्षिका होती असे ठामपणे सांगते;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Xy </w:t>
      </w:r>
      <w:proofErr xmlns:w="http://schemas.openxmlformats.org/wordprocessingml/2006/main" w:type="spell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ची बहीण </w:t>
      </w:r>
      <w:proofErr xmlns:w="http://schemas.openxmlformats.org/wordprocessingml/2006/main" w:type="spell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पण दुसरी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पक्षांनी त्याचा दावा नाकारला आणि आरोप केला की EF Z चा मुलगा नसून Z च्या पतीचा मुलगा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दुसर्या पत्नीद्वारे;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(५) GH संपूर्ण मालमत्तेवर XY चे संपार्श्विक म्हणून दावा करतो;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(6) चार पक्षांपैकी प्रत्येकाने लहान भागाचा ताबा मिळवला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संपूर्ण नावाच्या उत्परिवर्तनासाठी अर्ज </w:t>
      </w: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केला </w:t>
      </w:r>
      <w:proofErr xmlns:w="http://schemas.openxmlformats.org/wordprocessingml/2006/main" w:type="gram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gramStart"/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इस्टेट;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(7) उत्परिवर्तन प्रकरणे आणि दिवाणी खटल्यांचा खटला चालवला जाईल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अपरिहार्यपणे अनुसरण करा, उत्परिवर्तन प्रकरणांमध्ये अंतिम निर्णयासाठी मोठा खर्च करावा लागेल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आणि पक्षांना उध्वस्त करण्याची शक्यता आहे, शिवाय विद्यमान असमानता आणखी वाढवण्याची शक्यता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त्यापैकी, परस्पर मित्र आणि नातेसंबंधांच्या सल्ल्यानुसार आणि घेतल्यानंतर पक्ष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सौहार्द आणि सद्भावना सुनिश्चित करण्यासाठी सक्षम कायदेशीर सल्ला विवाद मिटवण्यास सहमत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पुढील पद्धतीने कौटुंबिक समझोत्याद्वारे सौहार्दपूर्ण.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(8) प्रस्तावित कुटुंब सेटलमेंटच्या सर्व अटी पूर्णपणे स्पष्ट केल्या आहेत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CD ला तिच्या समुपदेशक </w:t>
      </w:r>
      <w:proofErr xmlns:w="http://schemas.openxmlformats.org/wordprocessingml/2006/main" w:type="spell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…………… आणि CD ने सल्लामसलत केली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श्री ………… </w:t>
      </w:r>
      <w:proofErr xmlns:w="http://schemas.openxmlformats.org/wordprocessingml/2006/main" w:type="gram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पूर्णत: तपासले व विचार केला आणि तिला मुक्त संमती दिली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त्यांच्या साठी.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सेटलमेंटच्या अटी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आता हे डीड साक्षीदार आणि पक्षकार खालीलप्रमाणे आहेत </w:t>
      </w:r>
      <w:proofErr xmlns:w="http://schemas.openxmlformats.org/wordprocessingml/2006/main" w:type="gram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:</w:t>
      </w:r>
      <w:proofErr xmlns:w="http://schemas.openxmlformats.org/wordprocessingml/2006/main" w:type="gramEnd"/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(1) AB, EF आणि GH मध्ये नमूद केलेल्या मालमत्तेचे पूर्ण मालक असतील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अनुक्रमे J, K आणि L अनुसूची;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(२) सीडी शेड्यूल एम मध्ये नमूद केलेल्या मालमत्तेची आजीवन मालक असेल आणि असेल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AB, EF आणि GH च्या संमतीशिवाय किंवा च्या बाबतीत वेगळे होण्याचा अधिकार नाही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त्यांच्यापैकी एकाचा मृत्यू, वाचलेल्यांच्या वाचलेल्या आणि वारसांच्या संमतीने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मृत व्यक्ती आणि सीडीच्या मृत्यूनंतर, मालमत्ता AB, EF आणि GH वर विकली जाईल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किंवा त्यांचे संबंधित वारस समान समभागांमध्ये;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(३) अनुसूची N मध्ये नमूद केलेली मालमत्ता देखभालीसाठी वेगळी केली जाईल आणि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XY मृत व्यक्तीने बांधलेल्या .......... येथे ……… </w:t>
      </w: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..च्या </w:t>
      </w:r>
      <w:proofErr xmlns:w="http://schemas.openxmlformats.org/wordprocessingml/2006/main" w:type="gram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मंदिराचा इतर खर्च</w:t>
      </w:r>
      <w:proofErr xmlns:w="http://schemas.openxmlformats.org/wordprocessingml/2006/main" w:type="gramStart"/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आणि या उद्देशासाठी ट्रस्टमध्ये GH च्या ताब्यात राहील. GH संपूर्ण लागू होईल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वजा केल्यानंतर मालमत्तेचे उत्पन्न. सरकारी महसूल, </w:t>
      </w:r>
      <w:proofErr xmlns:w="http://schemas.openxmlformats.org/wordprocessingml/2006/main" w:type="spell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उपकर </w:t>
      </w:r>
      <w:proofErr xmlns:w="http://schemas.openxmlformats.org/wordprocessingml/2006/main" w:type="spellEnd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, कर आणि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जमाखर्च, मंदिराच्या देखभालीवर आणि इतर आवश्यक खर्च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मंदिराशी संबंध. जीएचच्या मृत्यूनंतर, त्याचा ज्येष्ठ पुरुष वारस आणि त्याच्या नंतर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त्याचा ज्येष्ठ पुरूष वारस आणि असेच ट्रस्टी असतील जर तो कार्य करण्यास सक्षम आणि इच्छुक असेल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अशा विश्वस्त म्हणून.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ज्याच्या साक्षीत पक्षांनी वर लिहिलेल्या तारखेवर स्वाक्षरी केली आहे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खालील साक्षीदारांच्या उपस्थितीत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साक्षीदार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(१)</w:t>
      </w:r>
    </w:p>
    <w:p w:rsidR="007E44B1" w:rsidRPr="002D7853" w:rsidRDefault="007E44B1" w:rsidP="002D785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2D7853">
        <w:rPr>
          <w:rFonts w:ascii="Arial" w:hAnsi="Arial" w:cs="Arial"/>
          <w:sz w:val="28"/>
          <w:szCs w:val="28"/>
        </w:rPr>
        <w:t xml:space="preserve">२) स्वाक्षरी</w:t>
      </w:r>
      <w:proofErr xmlns:w="http://schemas.openxmlformats.org/wordprocessingml/2006/main" w:type="gramEnd"/>
    </w:p>
    <w:p w:rsidR="00905D48" w:rsidRPr="002D7853" w:rsidRDefault="00905D48" w:rsidP="002D7853">
      <w:pPr>
        <w:jc w:val="both"/>
        <w:rPr>
          <w:rFonts w:ascii="Arial" w:hAnsi="Arial" w:cs="Arial"/>
          <w:sz w:val="28"/>
          <w:szCs w:val="28"/>
        </w:rPr>
      </w:pPr>
    </w:p>
    <w:sectPr w:rsidR="00905D48" w:rsidRPr="002D78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B1"/>
    <w:rsid w:val="002D7853"/>
    <w:rsid w:val="00545BDA"/>
    <w:rsid w:val="007E44B1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97F2"/>
  <w15:chartTrackingRefBased/>
  <w15:docId w15:val="{20D13117-0B79-43DD-B5AB-738F06F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2021-01-01T00:46:00Z</dcterms:created>
  <dcterms:modified xsi:type="dcterms:W3CDTF">2021-02-13T10:32:00Z</dcterms:modified>
</cp:coreProperties>
</file>