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36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5b5b5b"/>
              <w:sz w:val="28"/>
              <w:szCs w:val="28"/>
              <w:rtl w:val="0"/>
            </w:rPr>
            <w:t xml:space="preserve">ફોજદારી ફરિયાદ કલમ 323 અને 504 RW SEC. ભારતીય દંડ સંહિતાની 34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384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5b5b5b"/>
              <w:sz w:val="28"/>
              <w:szCs w:val="28"/>
              <w:rtl w:val="0"/>
            </w:rPr>
            <w:t xml:space="preserve">ન્યાયિક મેજિસ્ટ્રેટની અદાલતમાં, પ્રથમ વર્ગ,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before="62" w:lineRule="auto"/>
        <w:ind w:right="24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5b5b5b"/>
              <w:sz w:val="28"/>
              <w:szCs w:val="28"/>
              <w:rtl w:val="0"/>
            </w:rPr>
            <w:t xml:space="preserve">ખડકી એટ ખડકી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7502"/>
        </w:tabs>
        <w:spacing w:before="341" w:line="341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b5b5b"/>
              <w:sz w:val="28"/>
              <w:szCs w:val="28"/>
              <w:rtl w:val="0"/>
            </w:rPr>
            <w:t xml:space="preserve">ફોજદારી ફરિયાદ નંબર </w:t>
            <w:tab/>
            <w:t xml:space="preserve">/200_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5602"/>
        </w:tabs>
        <w:spacing w:line="341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b5b5b"/>
              <w:sz w:val="28"/>
              <w:szCs w:val="28"/>
              <w:rtl w:val="0"/>
            </w:rPr>
            <w:t xml:space="preserve">શ્રી __ B __ B _ K _,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5602"/>
        </w:tabs>
        <w:spacing w:line="341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5b5b5b"/>
              <w:sz w:val="28"/>
              <w:szCs w:val="28"/>
              <w:rtl w:val="0"/>
            </w:rPr>
            <w:t xml:space="preserve">ઉંમર 30 વર્ષ, વ્યવસાય - સેવા,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5558"/>
        </w:tabs>
        <w:spacing w:before="24" w:line="336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શિતોલેનગર , સાંગવીનો રહેવાસી 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5558"/>
        </w:tabs>
        <w:spacing w:line="336" w:lineRule="auto"/>
        <w:ind w:right="2112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પુણે 411 027. </w:t>
            <w:tab/>
            <w:t xml:space="preserve">) </w:t>
            <w:br w:type="textWrapping"/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706"/>
          <w:tab w:val="left" w:leader="none" w:pos="5558"/>
        </w:tabs>
        <w:spacing w:before="5" w:line="336" w:lineRule="auto"/>
        <w:ind w:right="2112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1. શ્રી _ કે __ વી _ એ __, </w:t>
            <w:tab/>
            <w:t xml:space="preserve">) </w:t>
            <w:br w:type="textWrapping"/>
            <w:t xml:space="preserve">ઉંમર 56 વર્ષ, વ્યવસાય - ખેતી, </w:t>
            <w:tab/>
            <w:t xml:space="preserve">)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706"/>
          <w:tab w:val="left" w:leader="none" w:pos="5558"/>
        </w:tabs>
        <w:spacing w:before="10" w:line="336" w:lineRule="auto"/>
        <w:ind w:right="2112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2. શ્રીમતી. __ A ___ B _ K _, </w:t>
            <w:tab/>
            <w:t xml:space="preserve">) </w:t>
            <w:br w:type="textWrapping"/>
            <w:t xml:space="preserve">ઉંમર 25 વર્ષ, વ્યવસાય - ઘરગથ્થુ, </w:t>
            <w:tab/>
            <w:t xml:space="preserve">)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706"/>
          <w:tab w:val="left" w:leader="none" w:pos="5558"/>
        </w:tabs>
        <w:spacing w:line="336" w:lineRule="auto"/>
        <w:ind w:right="2112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3. શ્રી _ ડી __ કે _ એ __, </w:t>
            <w:tab/>
            <w:t xml:space="preserve">) </w:t>
            <w:br w:type="textWrapping"/>
            <w:t xml:space="preserve">ઉંમર 30 વર્ષ, વ્યવસાય - સેવા, </w:t>
            <w:tab/>
            <w:t xml:space="preserve">)</w:t>
          </w:r>
        </w:sdtContent>
      </w:sdt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706"/>
          <w:tab w:val="left" w:leader="none" w:pos="5558"/>
        </w:tabs>
        <w:spacing w:before="5" w:line="336" w:lineRule="auto"/>
        <w:ind w:right="2112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4. શ્રી __ એસ __ કે __ એ _ _, . </w:t>
            <w:tab/>
            <w:t xml:space="preserve">) </w:t>
            <w:br w:type="textWrapping"/>
            <w:t xml:space="preserve">ઉંમર 25 વર્ષ, વ્યવસાય - શિક્ષણ, </w:t>
            <w:tab/>
            <w:t xml:space="preserve">) </w:t>
            <w:br w:type="textWrapping"/>
            <w:t xml:space="preserve">યેલીના તમામ રહેવાસીઓ , તાલુકા પાથર્ડી , </w:t>
            <w:tab/>
            <w:t xml:space="preserve">) </w:t>
            <w:br w:type="textWrapping"/>
            <w:t xml:space="preserve">જિલ્લો અહેમદનગર. </w:t>
            <w:tab/>
            <w:t xml:space="preserve">)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before="322" w:line="341" w:lineRule="auto"/>
        <w:ind w:right="29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R/W SEC ફરિયાદ . ભારતીય દંડ સંહિતાની 34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341" w:line="336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710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1. કે ફરિયાદી ઉલ્લેખિત સરનામાંનો રહેવાસી છે, અને આરોપી નંબર 2 તેની કાયદેસર રીતે પરિણીત પત્ની છે, જ્યારે આરોપી નંબર 1 તેના પિતા છે અને આરોપી નંબર 3 અને 4 તેના ભાઈઓ છે.</w:t>
          </w:r>
        </w:sdtContent>
      </w:sdt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710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યેલી , તાલુકા પાથરડી , જિલ્લો અહેમદનગરનો રહેવાસી છે .</w:t>
          </w:r>
        </w:sdtContent>
      </w:sdt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696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ચિંચવાડ , પુણેમાં તેમની સેવાને કારણે , ફરિયાદી હાલમાં છેલ્લા પાંચ વર્ષથી ઉલ્લેખિત સરનામે રહે છે .</w:t>
          </w:r>
        </w:sdtContent>
      </w:sdt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696"/>
          <w:tab w:val="left" w:leader="none" w:pos="1598"/>
        </w:tabs>
        <w:spacing w:before="5"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4. ફરિયાદી ના લગ્ન આરોપી નંબર 2 સાથે વર્ષ 20 માં થયા હતા અને તેમને લગભગ ત્રણ વર્ષનો એક પુત્ર છે.</w:t>
          </w:r>
        </w:sdtContent>
      </w:sdt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696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5. કે આરોપી નં. 2 અને આરોપી નં. 1, 3 અને 4 ના કહેવાથી કેટલીક ગેરસમજને લીધે , આરોપી નં. 2 ફરિયાદી સાથે બે વર્ષથી સહવાસ કરતો નથી , અને તે દરમિયાન આ સમયગાળા દરમિયાન, તેણી માત્ર આરોપી નંબર 1 સાથે જ રહેતી હતી .</w:t>
          </w:r>
        </w:sdtContent>
      </w:sdt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96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6. આ ફરિયાદી, તેના માતા-પિતા દ્વારા ઘણી વિનંતીઓ અને ઘણી સમજાવટ છતાં અને સામાન્ય સંબંધીઓ દ્વારા સમાધાનના પ્રયાસો છતાં , આરોપી નંબર 2 ક્યારેય ફરિયાદી સાથે સહવાસ કરવા આવ્યો નથી અને તે પણ સ્વેચ્છાએ અને સ્વેચ્છાએ ફરિયાદીના ભાગ પર કોઈ દોષ વિના સહવાસ કરવાનો ઇનકાર કર્યો .</w:t>
          </w:r>
        </w:sdtContent>
      </w:sdt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696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7. તે દરમિયાન , આ ફરિયાદી દ્વારા આરોપી નંબર 2 સાથે તેની ઘરેલુંતાની સામાન્યતા પાછી લાવવાના હેતુથી વારંવાર કરવામાં આવેલી વિનંતીઓ અને અપીલોનો જવાબ આપવાને બદલે , આરોપી નંબર 2 એ ભરણપોષણની અરજી દાખલ કરી છે. પાથર્ડી કોર્ટ અને ત્યારથી તે કાયદાની કોર્ટમાં પેન્ડિંગ છે .</w:t>
          </w:r>
        </w:sdtContent>
      </w:sdt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696"/>
        </w:tabs>
        <w:spacing w:before="5"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8. કે ફરિયાદી અને આરોપી નંબર 2 વચ્ચેનો ઉક્ત કેસ પહેલેથી જ ન્યાયાધીન હોવા </w:t>
          </w:r>
        </w:sdtContent>
      </w:sdt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i w:val="1"/>
              <w:color w:val="000000"/>
              <w:sz w:val="28"/>
              <w:szCs w:val="28"/>
              <w:rtl w:val="0"/>
            </w:rPr>
            <w:t xml:space="preserve">છતાં , તમામ </w:t>
          </w:r>
        </w:sdtContent>
      </w:sdt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આરોપીઓએ પોતપોતાની રીતે ફરીયાદીનો પુના સુધી પીછો કર્યો અને ત્યાંથી નીચેનો ગુનો કર્યો.</w:t>
          </w:r>
        </w:sdtContent>
      </w:sdt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696"/>
          <w:tab w:val="left" w:leader="none" w:pos="3485"/>
          <w:tab w:val="left" w:leader="none" w:pos="4483"/>
          <w:tab w:val="left" w:leader="none" w:pos="5472"/>
        </w:tabs>
        <w:spacing w:line="336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9. તે રવિવારે, આ …. ના … 200 જ્યારે ફરિયાદી સાંજે તેની ફરજ પરથી પાછો ફર્યો, ખડકી સ્ટેશન પાસે તેની કંપની-બસમાંથી નીચે ઉતર્યો , ત્યારે અચાનક, એક્સેલસિયર ટોકીઝ પાસે આરોપીનો સામનો થયો જ્યાં આરોપીએ તેને દોષી ઠેરવ્યો.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734"/>
        </w:tabs>
        <w:spacing w:line="336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10. કે આરોપીએ આ ફરિયાદીને કહ્યું કે તે તૈયાર રહે અને રૂ . 1,00,000/- આરોપી નં. 2 ના ભરણપોષણ પેટે, જેના માટે ફરિયાદી હુલ્લડ સંમત થયો , અને જ્યારે ફરિયાદીએ ખાસ કરીને પેન્ડિંગ કોર્ટ-કેસ વિશે ધ્યાન દોર્યું , ત્યારે આરોપીએ ધમકી આપી કે ii ફરિયાદી તેની તૈયારી બતાવશે અને કાયદાની અદાલત સમક્ષ આરોપી નં. 2 સાથે સહવાસ કરવાની ઈચ્છા, તેઓ જે ઈચ્છે તે પૂર્વવત્ કરશે, અને તે જ સમયે, આરોપી નં. 1, 3 અને 4 એ ફરિયાદીની વ્યક્તિ પર મારામારી કરી અને તેને નીચે પાડી દીધો. જમીન પર, અને જ્યારે અન્ય આરોપીઓ ફરિયાદીને મારતા હતા, ત્યારે આરોપી નંબર 2 નજીકમાં ઉભો હતો અને ફરિયાદીને અપશબ્દો બોલતો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653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11. કે ફરિયાદી ઘાયલ થયો હતો, અને, જ્યારે પસાર થતા લોકોની મદદથી, તેણે ઉભા થવાનો પ્રયાસ કર્યો, ત્યારે તમામ આરોપીઓ પહેલેથી જ ગાયબ થઈ ગયા હતા.</w:t>
          </w:r>
        </w:sdtContent>
      </w:sdt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653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આરોપી દ્વારા આવું જાહેર દ્રશ્ય બનાવવામાં આવ્યું ત્યારે ફરિયાદીને પોતાની જાત પર ખૂબ જ શરમ આવી હતી , અને આ રીતે , આરોપી દ્વારા તેને શારીરિક અને માનસિક રીતે ખૂબ જ ત્રાસ આપવામાં આવ્યો હતો, અને ત્યારથી, ફરિયાદીને લાગે છે કે આરોપી ભવિષ્યમાં પણ ફરિયાદીને જોખમ અથવા નુકસાન પહોંચાડી શકે છે .</w:t>
          </w:r>
        </w:sdtContent>
      </w:sdt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653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ખડકી બજાર પોલીસ ચોકીમાં ફરિયાદ-અરજી પણ કરી , તેને જરૂરી મદદ અને રક્ષણ આપવા વિનંતી કરી , જે પોલીસે કરી.</w:t>
          </w:r>
        </w:sdtContent>
      </w:sdt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653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14. આરોપીઓએ આમ, 323 અને 504 આર/ડબ્લ્યુ સેકન્ડ હેઠળ ગુનો કર્યો છે. આ કોર્ટના અધિકારક્ષેત્રની સ્થાનિક મર્યાદામાં ભારતીય દંડ સંહિતાની 34 , અને તેથી, આ નામદાર કોર્ટ પાસે આ ફરિયાદનો પ્રયાસ કરવાનો અને આરોપીને સજા કરવાનો અધિકાર અને અધિકારક્ષેત્ર છે.</w:t>
          </w:r>
        </w:sdtContent>
      </w:sdt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653"/>
          <w:tab w:val="left" w:leader="none" w:pos="7613"/>
        </w:tabs>
        <w:spacing w:line="336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15. કે આ ફરિયાદ માટે કાર્યવાહીનું કારણ સૌપ્રથમ ...... ના રોજ ઉદભવ્યું હતું , અને ત્યારથી તે પછીથી દરરોજ તે જ છે, અને તેથી, આજે દાખલ કરવામાં આવેલી આ ફરિયાદ મર્યાદામાં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653"/>
        </w:tabs>
        <w:spacing w:line="336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16.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682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17.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682"/>
        </w:tabs>
        <w:spacing w:line="336" w:lineRule="auto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18. કે ફરિયાદી, તેથી, પ્રાર્થના કરે છે કે આરોપી પર આરોપ મૂકવામાં આવે અને 323 અને 504 આર/ડબ્લ્યુ સેકન્ડ હેઠળ સજાપાત્ર ગુના માટે પ્રયાસ કરવામાં આવે . ભારતીય દંડ સંહિતાની 34 અને કાયદા મુજબ સજા.</w:t>
          </w:r>
        </w:sdtContent>
      </w:sdt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3408"/>
          <w:tab w:val="left" w:leader="none" w:pos="6062"/>
        </w:tabs>
        <w:spacing w:before="384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પુણે, </w:t>
            <w:tab/>
            <w:tab/>
            <w:t xml:space="preserve">Sd /- BBK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before="62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before="398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તારીખ: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before="341" w:line="341" w:lineRule="auto"/>
        <w:ind w:right="3379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એસડી /- xXx </w:t>
          </w:r>
        </w:sdtContent>
      </w:sdt>
    </w:p>
    <w:p w:rsidR="00000000" w:rsidDel="00000000" w:rsidP="00000000" w:rsidRDefault="00000000" w:rsidRPr="00000000" w14:paraId="00000026">
      <w:pPr>
        <w:shd w:fill="ffffff" w:val="clear"/>
        <w:spacing w:before="341" w:line="341" w:lineRule="auto"/>
        <w:ind w:right="3379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ફરિયાદી માટે એડવોકેટ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before="73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    </w:t>
      </w: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ચકાસણી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before="341" w:line="336" w:lineRule="auto"/>
        <w:ind w:right="14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હું, શ્રી બી.બી.કે, હાલના ફરિયાદી, આથી પ્રતિજ્ઞા સાથે જણાવું છું કે ફકરા 1 થી 18 માંની આ ફરિયાદની સામગ્રી મારી ઉત્તમ જાણ અને માન્યતા પ્રમાણે સાચી અને સાચી છે, અને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36" w:lineRule="auto"/>
        <w:ind w:left="6504" w:firstLine="101.00000000000023"/>
        <w:jc w:val="both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Sd /- BBK ફરિયાદી</w:t>
          </w:r>
        </w:sdtContent>
      </w:sdt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E4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LYxBX1o9/o8E8kPH4VtafeWf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yCGguZ2pkZ3hzOAByITFFbEFtT1RxTHBKV0VrUEFUU01WclZFZ21PYTdqUnR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2020-11-30T14:26:00Z</dcterms:created>
  <dc:creator>Lenovo</dc:creator>
</cp:coreProperties>
</file>