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bookmarkStart xmlns:w="http://schemas.openxmlformats.org/wordprocessingml/2006/main" w:id="0" w:name="_GoBack"/>
      <w:r xmlns:w="http://schemas.openxmlformats.org/wordprocessingml/2006/main" w:rsidRPr="004C68E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धनादेश </w:t>
      </w:r>
      <w:bookmarkEnd xmlns:w="http://schemas.openxmlformats.org/wordprocessingml/2006/main" w:id="0"/>
      <w:proofErr xmlns:w="http://schemas.openxmlformats.org/wordprocessingml/2006/main" w:type="spellEnd"/>
      <w:r xmlns:w="http://schemas.openxmlformats.org/wordprocessingml/2006/main" w:rsidRPr="004C68E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परत करण्याच्या विरोधात निगोशिएबल इन्स्ट्रुमेंट्स कायद्याच्या 138 अंतर्गत फौजदारी तक्रारीचे स्वरूप </w:t>
      </w:r>
      <w:proofErr xmlns:w="http://schemas.openxmlformats.org/wordprocessingml/2006/main" w:type="spellStart"/>
      <w:r xmlns:w="http://schemas.openxmlformats.org/wordprocessingml/2006/main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.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निगोशिएबल इन्स्ट्रुमेंट्स अॅक्टच्या कलम 138 अंतर्गत फौजदारी तक्रार दाखल करण्यासाठीचा ड्राफ्ट फॉरमॅट तक्रार तयार करण्याची कल्पना मिळविण्यासाठी खाली दिलेला आहे.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परत करण्याच्या विरोधात फौजदारी तक्रारीचे प्रारूप</w:t>
      </w:r>
      <w:proofErr xmlns:w="http://schemas.openxmlformats.org/wordprocessingml/2006/main" w:type="spellStart"/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__________________________ च्या न्यायालयात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तक्रार क्रमांक ___________ ची _____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च्या बाबतीत: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श्री.____________________ तक्रारदार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विरुद्ध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श्री _______________ आरोपी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पोलीस </w:t>
      </w:r>
      <w:proofErr xmlns:w="http://schemas.openxmlformats.org/wordprocessingml/2006/main" w:type="gramStart"/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स्टेशन:_ </w:t>
      </w:r>
      <w:proofErr xmlns:w="http://schemas.openxmlformats.org/wordprocessingml/2006/main" w:type="gramEnd"/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___________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निगोशिएबल इन्स्ट्रुमेंट्स कायदा, 1881 च्या कलम 138 अंतर्गत तक्रार (अद्यापपर्यंत सुधारित) रु. ______________ (फक्त ________________ रुपये)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अत्यंत आदरपूर्वक दाखवा: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तक्रारदार __________________________ म्हणून काम करत आहे आणि ______________________________________ येथे राहत आहे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सध्याची तक्रार तक्रारदार श्री. ___________________ द्वारे या माननीय न्यायालयात हजर राहण्यासाठी आणि साक्ष देण्यासाठी आणि कार्यवाही चालवण्यासाठी केली जात आहे.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_______________ रोजी आरोपी श्री ______________ याने तक्रारदाराशी वैयक्तिकरित्या संपर्क साधला होता आणि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रु.चे मैत्रीपूर्ण कर्ज मागितले होते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________________.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त्या __________ रोजी तक्रारदाराने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___________ (रुपये _____________ मागणीनुसार परतफेड करण्यायोग्य अनुकूल कर्ज म्हणून.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ते म्हणजे कर्जाच्या रकमेचा भरणा करण्यासाठी आरोपीने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क्रमांक ______________ दिनांक ____________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रुपये साठी जारी केला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___________ तक्रारदाराला. की त्यांचे वरील उत्तरदायित्व पूर्ण करण्यासाठी आणि मान्य केलेल्या अटी व शर्तींच्या अनुषंगाने, आरोपींनी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क्रमांक _____________ दिनांक ___________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 . साठी जारी केला होता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___________/- __________________ रोजी काढले. सदर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खाते क्रमांक ____________________ वरून जारी करण्यात आला होता जो आरोपीच्या नावावर आहे. सध्याची तक्रार ही वरील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धनादेशाच्या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अनादरावर आधारित आहे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जी कायदेशीर कर्जमुक्त करण्यासाठी जारी करण्यात आली होती.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सुपूर्द करताना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आरोपीने तक्रारदारास आश्वासन दिले होते की सदर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सादर केल्यावर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सन्मानित केले जाईल/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रोखण्यात येईल .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वरील आश्‍वासन/प्रतिनिधी सत्य मानून, तक्रारदाराने वरील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स्वीकारला होता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आरोपींनी दिलेल्या आश्वासनाच्या आधारे, तक्रारदाराने वरील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चेक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त्याच्या बँकर्सकडे ___________________________________ सादर केला आणि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तक्रारदार बँकेने जारी केलेल्या _____ च्या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चेक रिटर्न सल्ल्यानुसार त्याचा अवमान करण्यात आला.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उपरोक्त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 च्या तारखेच्या रिटर्निंग मेमोद्वारे "निधी अपुरा" असा शेरा न भरलेला परत केला गेला.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अनादर स्पष्टपणे दर्शवितो आणि प्रस्थापित करतो की या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धनादेशाच्या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अंतर्गत रकमेचा सन्मान करण्याचा आरोपीचा हेतू नव्हता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धनादेशाचा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अनादर झाल्यामुळे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, तक्रारदाराने _________________ दिनांक ___________ रोजी नोंदणीकृत पोस्टाद्वारे आरोपीला कायदेशीर नोटीस बजावली होती, तथापि,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नोटीस बजावूनही, आरोपीने आपले पैसे रद्द करण्यासाठी कोणतेही पाऊल उचलले नाही. उत्तरदायित्व आणि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15 दिवसांच्या वैधानिक कालावधीत किंवा त्यानंतरच्या कालावधीत, या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धनादेशांतर्गत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समाविष्ट केलेल्या रकमेसाठी तक्रारदाराला शिल्लक पेमेंट करण्यात अयशस्वी झाले आहे .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अशाप्रकारे, आरोपीने, कलम 138 आणि निगोशिएबल इन्स्ट्रुमेंट्स अॅक्ट, 1881 च्या सुधारित तरतुदींच्या इतर कलमांनुसार गुन्हा केला आहे, ज्यासाठी तो खटला चालवण्यास आणि शिक्षेस पात्र आहे.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आरोपींनी सदर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धनादेशाचे पेमेंट करण्यात अयशस्वी ठरले आहे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जे त्यांच्याकडून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चुकीच्या पद्धतीने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, हेतुपुरस्सर आणि जाणूनबुजून केले गेले आहे. सदर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देताना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आरोपींना याची पूर्ण जाणीव होती की सदर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सादरीकरणावर बहाल केले जाणार नाहीत. म्हणून, आरोपीने तक्रारदारास _________________ /- (फक्त __________________ रुपये) ची रक्कम आगाऊ करण्यासाठी अप्रामाणिकपणे प्रवृत्त केले आहे की तो तक्रारदारास सदर रक्कम परत करू शकत नाही.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कलम 138, निगोशिएबल इन्स्ट्रुमेंट्स अॅक्ट अंतर्गत आरोपी दोषी गुन्हा आहे आणि भारतीय दंड संहितेच्या कलम 420 नुसार त्याच्यावर खटला चालवण्यासही पात्र आहे.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की वस्तुस्थिती आणि परिस्थिती लक्षात घेता, तक्रारदाराकडे कारवाईचे कारण आणि सध्याची तक्रार दाखल करण्याचा अधिकार आहे. कारवाईचे कारण तक्रारदाराच्या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बाजूने निर्माण झाले आहे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जेव्हा, नोटीसचा कालावधी संपल्यानंतर, अनादर केलेल्या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धनादेशाची रक्कम भरण्यासाठी आरोपी पुढे आला नाही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कृतीचे कारण निसर्गात अजूनही टिकून आहे आणि चालू आहे.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कारवाईचे कारण __________ वाजता उद्भवले कारण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 येथे जारी केले गेले होते आणि ते __________ येथे देय होते आणि _________ येथे देखील अनादर करण्यात आला होता. </w:t>
      </w:r>
      <w:proofErr xmlns:w="http://schemas.openxmlformats.org/wordprocessingml/2006/main" w:type="gram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त्यामुळे </w:t>
      </w:r>
      <w:proofErr xmlns:w="http://schemas.openxmlformats.org/wordprocessingml/2006/main" w:type="gram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या माननीय न्यायालयाला सध्याच्या तक्रारीवर निर्णय घेण्याचा अधिकार आहे.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तक्रार कायद्यानुसार विहित केलेल्या मर्यादेच्या आत आहे: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. अपमानाची तारीख ______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ii. नोटीसची तारीख ______iii. तक्रार दाखल करण्याची तारीख _______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या तक्रारीसोबत कागदपत्रांची यादी आणि साक्षीदारांची यादी जोडली आहे.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प्रार्थना </w:t>
      </w:r>
      <w:r xmlns:w="http://schemas.openxmlformats.org/wordprocessingml/2006/main" w:rsidRPr="004C68E3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, म्हणून, अत्यंत आदरपूर्वक प्रार्थना केली जाते की हे माननीय न्यायालय प्रसन्न व्हावे: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निगोशिएबल इन्स्ट्रुमेंट्स अॅक्ट, 1881 च्या कलम 142 सह वाचलेल्या कलम 138 च्या तरतुदींनुसार, निगोशिएबलद्वारे सुधारित केल्यानुसार, आरोपीला बोलावणे, खटला चालवणे आणि शिक्षा करणे आणि आरोपींना त्या अनादर केलेल्या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धनादेशांतर्गत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समाविष्ट केलेल्या रकमेच्या दुप्पट रक्कम देण्याचे निर्देश देणे. </w:t>
      </w:r>
      <w:proofErr xmlns:w="http://schemas.openxmlformats.org/wordprocessingml/2006/main" w:type="spell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इन्स्ट्रुमेंट कायदे (सुधारित आणि विविध तरतुदी) कायदा, 2002. फौजदारी प्रक्रिया संहिता 1974 च्या कलम 357 नुसार, लावण्यात आलेल्या दंडापैकी, आरोपीला तक्रारकर्त्याला रु.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 </w:t>
      </w:r>
      <w:proofErr xmlns:w="http://schemas.openxmlformats.org/wordprocessingml/2006/main" w:type="spell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/ </w:t>
      </w:r>
      <w:proofErr xmlns:w="http://schemas.openxmlformats.org/wordprocessingml/2006/main" w:type="gramEnd"/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- ______________ फक्त) आणि</w:t>
      </w:r>
    </w:p>
    <w:p w:rsidR="004C68E3" w:rsidRPr="004C68E3" w:rsidRDefault="004C68E3" w:rsidP="004C68E3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या माननीय न्यायालयाद्वारे योग्य आणि योग्य वाटेल असे इतर आणि पुढील आदेश पारित केले जाऊ शकतात.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त्यानुसार प्रार्थना केली जाते.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ठिकाण: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दिनांक: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तक्रारदार</w:t>
      </w:r>
    </w:p>
    <w:p w:rsidR="004C68E3" w:rsidRPr="004C68E3" w:rsidRDefault="004C68E3" w:rsidP="004C68E3">
      <w:pPr xmlns:w="http://schemas.openxmlformats.org/wordprocessingml/2006/main"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द्वारे : </w:t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4C68E3">
        <w:rPr>
          <w:rFonts w:ascii="Verdana" w:eastAsia="Times New Roman" w:hAnsi="Verdana" w:cs="Times New Roman"/>
          <w:color w:val="000000"/>
          <w:sz w:val="26"/>
          <w:szCs w:val="26"/>
        </w:rPr>
        <w:t xml:space="preserve">वकील</w:t>
      </w:r>
    </w:p>
    <w:p w:rsidR="007B4C0F" w:rsidRDefault="007B4C0F"/>
    <w:sectPr w:rsidR="007B4C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F731D"/>
    <w:multiLevelType w:val="multilevel"/>
    <w:tmpl w:val="D7EA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A014D"/>
    <w:multiLevelType w:val="multilevel"/>
    <w:tmpl w:val="40EAD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E3"/>
    <w:rsid w:val="004646CC"/>
    <w:rsid w:val="004C68E3"/>
    <w:rsid w:val="007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7286"/>
  <w15:chartTrackingRefBased/>
  <w15:docId w15:val="{055954D0-E847-4E4C-AF79-FDC8353D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2020-10-12T12:35:00Z</dcterms:created>
  <dcterms:modified xsi:type="dcterms:W3CDTF">2020-10-12T13:02:00Z</dcterms:modified>
</cp:coreProperties>
</file>