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8FD" w:rsidRPr="009B68FD" w:rsidRDefault="009B68FD" w:rsidP="009B68FD">
      <w:pPr xmlns:w="http://schemas.openxmlformats.org/wordprocessingml/2006/main"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34"/>
          <w:szCs w:val="34"/>
        </w:rPr>
      </w:pPr>
      <w:r xmlns:w="http://schemas.openxmlformats.org/wordprocessingml/2006/main" w:rsidRPr="009B68FD">
        <w:rPr>
          <w:rFonts w:ascii="Arial" w:eastAsia="Times New Roman" w:hAnsi="Arial" w:cs="Arial"/>
          <w:color w:val="444444"/>
          <w:kern w:val="36"/>
          <w:sz w:val="34"/>
          <w:szCs w:val="34"/>
        </w:rPr>
        <w:t xml:space="preserve">ग्राहक पेय प्रतिज्ञापत्र</w:t>
      </w:r>
    </w:p>
    <w:p w:rsidR="009B68FD" w:rsidRPr="009B68FD" w:rsidRDefault="009B68FD" w:rsidP="009B68F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अध्यक्ष जिल्हा ग्राहक </w:t>
      </w:r>
      <w:proofErr xmlns:w="http://schemas.openxmlformats.org/wordprocessingml/2006/main" w:type="gramStart"/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विवाद निवारण </w:t>
      </w:r>
      <w:proofErr xmlns:w="http://schemas.openxmlformats.org/wordprocessingml/2006/main" w:type="gramEnd"/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मंचासमोर, _____</w:t>
      </w:r>
    </w:p>
    <w:p w:rsidR="009B68FD" w:rsidRPr="009B68FD" w:rsidRDefault="009B68FD" w:rsidP="009B68F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_____ _____ चा मुलगा, _____ चा रहिवासी.</w:t>
      </w:r>
    </w:p>
    <w:p w:rsidR="009B68FD" w:rsidRPr="009B68FD" w:rsidRDefault="009B68FD" w:rsidP="009B68F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तक्रारदार</w:t>
      </w:r>
    </w:p>
    <w:p w:rsidR="009B68FD" w:rsidRPr="009B68FD" w:rsidRDefault="009B68FD" w:rsidP="009B68F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VERSUS </w:t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1- _____ _____ चा मुलगा, _____ चा रहिवासी.</w:t>
      </w:r>
    </w:p>
    <w:p w:rsidR="009B68FD" w:rsidRPr="009B68FD" w:rsidRDefault="009B68FD" w:rsidP="009B68F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2- _____, _____ त्याच्या _____ द्वारे.</w:t>
      </w:r>
    </w:p>
    <w:p w:rsidR="009B68FD" w:rsidRPr="009B68FD" w:rsidRDefault="009B68FD" w:rsidP="009B68F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proofErr xmlns:w="http://schemas.openxmlformats.org/wordprocessingml/2006/main" w:type="gramStart"/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….. </w:t>
      </w:r>
      <w:proofErr xmlns:w="http://schemas.openxmlformats.org/wordprocessingml/2006/main" w:type="gramEnd"/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प्रतिसादकर्ते</w:t>
      </w:r>
    </w:p>
    <w:p w:rsidR="009B68FD" w:rsidRPr="009B68FD" w:rsidRDefault="009B68FD" w:rsidP="009B68F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ग्राहक संरक्षण कायद्याच्या कलम _____ अंतर्गत तक्रार _____ अद्ययावत सुधारित</w:t>
      </w:r>
    </w:p>
    <w:p w:rsidR="009B68FD" w:rsidRPr="009B68FD" w:rsidRDefault="009B68FD" w:rsidP="009B68F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सर,</w:t>
      </w:r>
    </w:p>
    <w:p w:rsidR="009B68FD" w:rsidRPr="009B68FD" w:rsidRDefault="009B68FD" w:rsidP="009B68F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तक्रारदाराने आदरपूर्वक खालीलप्रमाणे सादर केले: – </w:t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१- तक्रारदाराने प्रतिवादी क्रमांक १ च्या दुकानातून _____ वर _____ म्हणून चिन्हांकित _____ पेये खरेदी केली आणि सांगितलेल्या _____ बाटल्यांपैकी एक बाटली </w:t>
      </w:r>
      <w:proofErr xmlns:w="http://schemas.openxmlformats.org/wordprocessingml/2006/main" w:type="spellStart"/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तक्रारदाराच्या _____ ने </w:t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प्यायली </w:t>
      </w:r>
      <w:proofErr xmlns:w="http://schemas.openxmlformats.org/wordprocessingml/2006/main" w:type="spellEnd"/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२- ते प्रतिवादी क्रमांक 1 हा प्रतिवादी क्रमांक 2 च्या उत्पादनांचा किरकोळ विक्रेता/विक्रेता आहे आणि तक्रारदाराने _____ बाटल्या _____ खरेदी केल्या आहेत. प्रत्येक उत्तरदाता क्रमांक 1 कडून, त्यामुळे दोन्ही प्रतिसादकर्ते अनुक्रमे _____ पेयांचे विक्रेता आणि निर्माता आहेत. अशा प्रकारे ग्राहक संरक्षण कायद्याच्या विविध संबंधित तरतुदींनुसार परिभाषित केल्यानुसार तक्रारदार हा दोन्ही प्रतिवादींचा ग्राहक आहे. 3- की _____ नंतर तक्रारदाराने _____.4- तक्रारदाराने प्रतिवादी क्र. 1 ने त्याला बाटली खरेदीची बिले जारी करण्याचे आवाहन केले आणि प्रतिवादी क्र. 1 ने </w:t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_____ ड्रिंक्स द्वारे प्रतिवादी क्र. 1 च्या बाजूने </w:t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बिल </w:t>
      </w:r>
      <w:proofErr xmlns:w="http://schemas.openxmlformats.org/wordprocessingml/2006/main" w:type="spellEnd"/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क्रमांक _____ दिनांक _____ प्रमाणे सांगितलेले बिल दिले . </w:t>
      </w:r>
      <w:proofErr xmlns:w="http://schemas.openxmlformats.org/wordprocessingml/2006/main" w:type="spellStart"/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(त्याची प्रत तक्रारीसोबत जोडली आहे). </w:t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5- प्रतिवादींच्या कमतरतेमुळे आणि चुकीच्या सेवेमुळे तक्रारदाराच्या _____ आरोग्यावर परिणाम झाला आणि तक्रारदाराला मानसिक आणि आर्थिक धक्का बसला. तक्रारदारास _____/- दोन्ही प्रतिसादकर्त्यांकडून उपचार शुल्क म्हणून _____/- मिळण्याचा हक्क आहे6- की तक्रारकर्ता _____ येथे राहतो आणि प्रतिवादी क्रमांक 1 _____ येथे त्याचा व्यवसाय करत आहे आणि प्रतिवादी क्रमांक 2 पुरवठा करत आहे. </w:t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या माननीय मंचाच्या प्रादेशिक अधिकारक्षेत्रात प्रतिवादी क्रमांक 1 च्या दुकानात </w:t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_____ येथे मद्यपान केले जाते </w:t>
      </w:r>
      <w:proofErr xmlns:w="http://schemas.openxmlformats.org/wordprocessingml/2006/main" w:type="spellStart"/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, म्हणून, या माननीय मंचाला सध्याच्या तक्रारीवर मनोरंजन करण्याचा आणि प्रयत्न करण्याचा अधिकार प्राप्त झाला आहे.</w:t>
      </w:r>
      <w:proofErr xmlns:w="http://schemas.openxmlformats.org/wordprocessingml/2006/main" w:type="spellEnd"/>
    </w:p>
    <w:p w:rsidR="009B68FD" w:rsidRPr="009B68FD" w:rsidRDefault="009B68FD" w:rsidP="009B68F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प्रार्थना: </w:t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त्यामुळे, अशी प्रार्थना केली जाते की, पुढे चालू असलेली वस्तुस्थिती आणि परिस्थिती लक्षात घेऊन या </w:t>
      </w:r>
      <w:proofErr xmlns:w="http://schemas.openxmlformats.org/wordprocessingml/2006/main" w:type="spellStart"/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न्यायालयास कृपया खालील गोष्टींबद्दल आनंद वाटेल: </w:t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i </w:t>
      </w:r>
      <w:proofErr xmlns:w="http://schemas.openxmlformats.org/wordprocessingml/2006/main" w:type="spellEnd"/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) तक्रारकर्त्याला संयुक्तपणे आणि </w:t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lastRenderedPageBreak xmlns:w="http://schemas.openxmlformats.org/wordprocessingml/2006/main"/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स्वतंत्रपणे _____/- भरण्याचे निर्देश देणारा आदेश पारित करा. </w:t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तक्रारदाराला त्याच्या _____ च्या प्रकृती अस्वास्थ्यामुळे मानसिक तणाव, यातना आणि छळ. ii) पुढे अशी प्रार्थना </w:t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केली </w:t>
      </w:r>
      <w:proofErr xmlns:w="http://schemas.openxmlformats.org/wordprocessingml/2006/main" w:type="spellEnd"/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जाते की प्रतिवादींना कृपया तक्रारदाराने त्याच्या _____/- उपचारांवर खर्च केलेल्या उपचाराचे शुल्क म्हणून _____/- भरण्याचे निर्देश दिले </w:t>
      </w:r>
      <w:proofErr xmlns:w="http://schemas.openxmlformats.org/wordprocessingml/2006/main" w:type="spellStart"/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जावे प्रतिसादकर्त्यांच्या विरोधात. </w:t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iv) इतर कोणताही दिलासा, जो हा माननीय मंच योग्य आणि योग्य वाटेल, तो </w:t>
      </w:r>
      <w:proofErr xmlns:w="http://schemas.openxmlformats.org/wordprocessingml/2006/main" w:type="spellStart"/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तक्रारकर्त्याच्या </w:t>
      </w: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बाजूने आणि प्रतिसादकर्त्यांच्या विरोधात मंजूर केला जाईल.</w:t>
      </w:r>
      <w:proofErr xmlns:w="http://schemas.openxmlformats.org/wordprocessingml/2006/main" w:type="spellEnd"/>
    </w:p>
    <w:p w:rsidR="009B68FD" w:rsidRPr="009B68FD" w:rsidRDefault="009B68FD" w:rsidP="009B68F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दिनांक______</w:t>
      </w:r>
    </w:p>
    <w:p w:rsidR="009B68FD" w:rsidRPr="009B68FD" w:rsidRDefault="009B68FD" w:rsidP="009B68F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तक्रारदार</w:t>
      </w:r>
    </w:p>
    <w:p w:rsidR="009B68FD" w:rsidRPr="009B68FD" w:rsidRDefault="009B68FD" w:rsidP="009B68F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_____ _____ चा मुलगा, _____ चा रहिवासी</w:t>
      </w:r>
    </w:p>
    <w:p w:rsidR="009B68FD" w:rsidRPr="009B68FD" w:rsidRDefault="009B68FD" w:rsidP="009B68F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सल्लागाराद्वारे:</w:t>
      </w:r>
    </w:p>
    <w:p w:rsidR="009B68FD" w:rsidRPr="009B68FD" w:rsidRDefault="009B68FD" w:rsidP="009B68F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9B68FD">
        <w:rPr>
          <w:rFonts w:ascii="Arial" w:eastAsia="Times New Roman" w:hAnsi="Arial" w:cs="Arial"/>
          <w:color w:val="444444"/>
        </w:rPr>
        <w:t xml:space="preserve">_____ वकील, _____</w:t>
      </w:r>
    </w:p>
    <w:p w:rsidR="00DF1FEA" w:rsidRDefault="00DF1FEA">
      <w:bookmarkStart w:id="0" w:name="_GoBack"/>
      <w:bookmarkEnd w:id="0"/>
    </w:p>
    <w:sectPr w:rsidR="00DF1FE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FD"/>
    <w:rsid w:val="009B68FD"/>
    <w:rsid w:val="00D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C950C-DF30-4304-AD7C-6604C981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68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8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B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9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2021-01-12T02:31:00Z</dcterms:created>
  <dcterms:modified xsi:type="dcterms:W3CDTF">2021-01-12T02:46:00Z</dcterms:modified>
</cp:coreProperties>
</file>