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ઔદ્યોગિક વિવાદ અધિનિયમ (1947 ના XIV) ના S. 33 મુજબ પરવાનગી માટે અરજી કરવી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rFonts w:ascii="Verdana" w:cs="Verdana" w:eastAsia="Verdana" w:hAnsi="Verdana"/>
          <w:color w:val="000000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  <w:br w:type="textWrapping"/>
      </w: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highlight w:val="white"/>
              <w:rtl w:val="0"/>
            </w:rPr>
            <w:t xml:space="preserve">પહેલાં (રાજ્ય અહીં સમાધાન અધિકારી, બોર્ડ અથવા ટ્રિબ્યુનલ). </w:t>
            <w:br w:type="textWrapping"/>
            <w:br w:type="textWrapping"/>
            <w:t xml:space="preserve">પુનઃ માં: ............... સંદર્ભ. નંબર ............ માંથી ............ A ............ (નામ અને સરનામું) અરજદાર B. ................................................................ ..................... (સરનામ સાથે નામ) વિરોધી પક્ષો.</w:t>
          </w:r>
        </w:sdtContent>
      </w:sdt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Verdana" w:cs="Verdana" w:eastAsia="Verdana" w:hAnsi="Verdana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Verdana" w:cs="Verdana" w:eastAsia="Verdana" w:hAnsi="Verdana"/>
          <w:color w:val="000000"/>
          <w:highlight w:val="white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highlight w:val="white"/>
              <w:rtl w:val="0"/>
            </w:rPr>
            <w:t xml:space="preserve">ઉપર જણાવેલ અરજદાર નીચે મુજબ જણાવવા વિનંતી કરે છે: </w:t>
            <w:br w:type="textWrapping"/>
            <w:br w:type="textWrapping"/>
            <w:t xml:space="preserve">(કેસની તમામ સંબંધિત હકીકતો/સંજોગો અને ખાસ કરીને કઇ પરવાનગી જરૂરી છે તેના આધારે કારણ આપો).</w:t>
          </w:r>
        </w:sdtContent>
      </w:sdt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rFonts w:ascii="Verdana" w:cs="Verdana" w:eastAsia="Verdana" w:hAnsi="Verdana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rFonts w:ascii="Verdana" w:cs="Verdana" w:eastAsia="Verdana" w:hAnsi="Verdana"/>
          <w:color w:val="000000"/>
          <w:highlight w:val="white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highlight w:val="white"/>
              <w:rtl w:val="0"/>
            </w:rPr>
            <w:t xml:space="preserve">તેથી, અરજદાર પ્રાર્થના કરે છે કે તેને અન્ય બાબતોની સાથે નીચેની ક્રિયા/ઓ કરવા માટે સ્પષ્ટ પરવાનગી આપવામાં આવે, એટલે કે: </w:t>
            <w:br w:type="textWrapping"/>
            <w:br w:type="textWrapping"/>
            <w:t xml:space="preserve">[અહીં ક્લમાં આપેલી ક્રિયા/ઓ જણાવો. (a) અથવા (b) s. અધિનિયમનો 33] આ ......... ના દિવસે તા.</w:t>
          </w:r>
        </w:sdtContent>
      </w:sdt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rFonts w:ascii="Verdana" w:cs="Verdana" w:eastAsia="Verdana" w:hAnsi="Verdana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Verdana" w:cs="Verdana" w:eastAsia="Verdana" w:hAnsi="Verdana"/>
          <w:color w:val="000000"/>
          <w:highlight w:val="white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highlight w:val="white"/>
              <w:rtl w:val="0"/>
            </w:rPr>
            <w:t xml:space="preserve">અરજદારની સહી</w:t>
          </w:r>
        </w:sdtContent>
      </w:sdt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Verdana" w:cs="Verdana" w:eastAsia="Verdana" w:hAnsi="Verdana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Verdana" w:cs="Verdana" w:eastAsia="Verdana" w:hAnsi="Verdana"/>
          <w:color w:val="000000"/>
          <w:highlight w:val="white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highlight w:val="white"/>
              <w:rtl w:val="0"/>
            </w:rPr>
            <w:t xml:space="preserve">ચકાસણી કરનાર વ્યક્તિના હસ્તાક્ષર ચકાસણીની તારીખ ................ ચકાસણીનું </w:t>
            <w:br w:type="textWrapping"/>
            <w:br w:type="textWrapping"/>
            <w:t xml:space="preserve">સ્થળ ...............</w:t>
          </w:r>
        </w:sdtContent>
      </w:sdt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Verdana" w:cs="Verdana" w:eastAsia="Verdana" w:hAnsi="Verdana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Verdana" w:cs="Verdana" w:eastAsia="Verdana" w:hAnsi="Verdana"/>
          <w:color w:val="000000"/>
          <w:highlight w:val="white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highlight w:val="white"/>
              <w:rtl w:val="0"/>
            </w:rPr>
            <w:t xml:space="preserve">નોંધ: ઔદ્યોગિક વિવાદ અધિનિયમ 1947 ની કલમ 33: </w:t>
            <w:br w:type="textWrapping"/>
            <w:br w:type="textWrapping"/>
            <w:t xml:space="preserve">કાર્યવાહીની અવધિમાં અપરિવર્તિત રહેવા માટે સેવાની સ્થિતિ વગેરે. કોઈપણ ઔદ્યોગિક વિવાદના સંદર્ભમાં ટ્રિબ્યુનલ સમક્ષ કોઈપણ સમાધાનની કાર્યવાહીની રાહ જોતી વખતે , કોઈ એમ્પ્લોયર -</w:t>
          </w:r>
        </w:sdtContent>
      </w:sdt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Verdana" w:cs="Verdana" w:eastAsia="Verdana" w:hAnsi="Verdana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Verdana" w:cs="Verdana" w:eastAsia="Verdana" w:hAnsi="Verdana"/>
          <w:color w:val="000000"/>
          <w:highlight w:val="white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highlight w:val="white"/>
              <w:rtl w:val="0"/>
            </w:rPr>
            <w:t xml:space="preserve">( a ) આવા વિવાદોમાં સંબંધિત કામદારોના પૂર્વગ્રહમાં ફેરફાર, આવી કાર્યવાહીની તુરંત પહેલાં તરત જ સેવાની શરતો તેમને લાગુ પડે છે; અથવા</w:t>
          </w:r>
        </w:sdtContent>
      </w:sdt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Verdana" w:cs="Verdana" w:eastAsia="Verdana" w:hAnsi="Verdana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/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highlight w:val="white"/>
              <w:rtl w:val="0"/>
            </w:rPr>
            <w:t xml:space="preserve">(b) ડિસ્ચાર્જ અથવા સજા, પછી ભલેને બરતરફી દ્વારા અથવા અન્યથા, આવા વિવાદમાં સંબંધિત કોઈપણ કામદારો, સમાધાન અધિકારી, બોર્ડ અથવા ટ્રિબ્યુનલની લેખિત પરવાનગીથી અપેક્ષા રાખે છે, જેમ કે કેસ હોય.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D2133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SgfWy6YBNnSmE3HRPsihT7+1dg==">CgMxLjAaIQoBMBIcChoIB0IWCgdWZXJkYW5hEgtNdWt0YSBWYWFuaRohCgExEhwKGggHQhYKB1ZlcmRhbmESC011a3RhIFZhYW5pGiEKATISHAoaCAdCFgoHVmVyZGFuYRILTXVrdGEgVmFhbmkaIQoBMxIcChoIB0IWCgdWZXJkYW5hEgtNdWt0YSBWYWFuaRohCgE0EhwKGggHQhYKB1ZlcmRhbmESC011a3RhIFZhYW5pGiEKATUSHAoaCAdCFgoHVmVyZGFuYRILTXVrdGEgVmFhbmkaIQoBNhIcChoIB0IWCgdWZXJkYW5hEgtNdWt0YSBWYWFuaRohCgE3EhwKGggHQhYKB1ZlcmRhbmESC011a3RhIFZhYW5pMghoLmdqZGd4czgAciExQTQ2M2dpb2s2enE5MjJ5OUFXRkliQ2JsVGw1M05jRU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2018-03-05T12:51:00Z</dcterms:created>
  <dc:creator>Lenovo</dc:creator>
</cp:coreProperties>
</file>