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6"/>
              <w:szCs w:val="36"/>
              <w:rtl w:val="0"/>
            </w:rPr>
            <w:t xml:space="preserve">શરણાગતિ અને જામીન માટેની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   વિરુદ્ધ   _____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   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FIR નંબર: _____ U/S: _____ IPC</w:t>
            <w:br w:type="textWrapping"/>
            <w:t xml:space="preserve">    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પોલીસ સ્ટેશન: _____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શરણાગતિ અને જામીન માટે અરજી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આદરપૂર્વક બતાવો: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1- કે ઉપરોક્ત નોંધાયેલ કેસ આ નામદાર કોર્ટ સમક્ષ પેન્ડીંગ છે અને આજ માટે નિયત થયેલ છે. 2- </w:t>
            <w:br w:type="textWrapping"/>
            <w:t xml:space="preserve">તારીખની ગેરસમજને કારણે અરજદાર/આરોપી સુનાવણીની અગાઉની તારીખે આ માનનીય અદાલતમાં હાજર રહી શક્યા ન હતા. આરોપી/અરજદાર હાજર ન થવાને કારણે આ નામદાર કોર્ટે તે જ દિવસે આરોપીના વોરંટ જારી કર્યા હતા. </w:t>
            <w:br w:type="textWrapping"/>
            <w:t xml:space="preserve">3- કે અરજદાર/આરોપીની ગેરહાજરી ન તો ઇરાદાપૂર્વકની હતી કે ન તો ઇરાદાપૂર્વકની હતી પરંતુ તે કારણસર હતી. 4- કે અરજદાર/આરોપી આજે તેને આ માનનીય અદાલત સમક્ષ આત્મસમર્પણ કરી રહ્યા છે અને આ માનનીય અદાલતના સંતોષ માટે તેના જામીન બોન્ડ અને જામીન બોન્ડ ભરવા માટે તૈયાર છે. સુનાવણીની દરેક તારીખે કોર્ટ.6- કેસની સુનાવણીમાં લાંબો સમય લાગશે.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 </w:t>
            <w:br w:type="textWrapping"/>
            <w:t xml:space="preserve">, તેથી, એવી પ્રાર્થના કરવામાં આવે છે કે આરોપી/અરજદારના જામીન બોન્ડ્સ અને જામીન બોન્ડ કૃપા કરીને સ્વીકારવામાં આવે અને પ્રમાણિત કરવામાં આવે અને કેસના અંતિમ નિર્ણય સુધી અરજદાર/આરોપીને કૃપા કરીને જામીન પર મુક્ત કરવામાં આવે. તારીખ _____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અરજદાર/આરોપી </w:t>
            <w:br w:type="textWrapping"/>
            <w:t xml:space="preserve">_____ સ/ઓ, _____, _____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સલાહકાર દ્વારા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8226F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26F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226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L5HdXdxmo41AtJkaeU+Bik0E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UhSMzg5cWREQ05QY2dpbUFIUVNOd202bm5RVkxDN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2021-01-12T02:10:00Z</dcterms:created>
  <dc:creator>Lenovo</dc:creator>
</cp:coreProperties>
</file>