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E0F0" w14:textId="50FB9085" w:rsidR="00FB0036" w:rsidRPr="00E7593F" w:rsidRDefault="007F2FF1" w:rsidP="009F12C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bCs/>
          <w:sz w:val="24"/>
          <w:szCs w:val="24"/>
        </w:rPr>
      </w:pPr>
      <w:proofErr w:type="spellStart"/>
      <w:r w:rsidRPr="00E7593F">
        <w:rPr>
          <w:rFonts w:ascii="Mangal" w:hAnsi="Mangal"/>
          <w:b/>
          <w:bCs/>
          <w:sz w:val="24"/>
          <w:szCs w:val="24"/>
        </w:rPr>
        <w:t>गिरवी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रखी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गयी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सम्पत्ति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विक्रय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सै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उधार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दिये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गये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धन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की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वसूली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लिए</w:t>
      </w:r>
      <w:proofErr w:type="spellEnd"/>
      <w:r w:rsidRPr="00E7593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7593F">
        <w:rPr>
          <w:rFonts w:ascii="Mangal" w:hAnsi="Mangal"/>
          <w:b/>
          <w:bCs/>
          <w:sz w:val="24"/>
          <w:szCs w:val="24"/>
        </w:rPr>
        <w:t>वाद</w:t>
      </w:r>
      <w:proofErr w:type="spellEnd"/>
      <w:r w:rsidRPr="00E7593F">
        <w:rPr>
          <w:rFonts w:ascii="Mangal" w:hAnsi="Mangal"/>
          <w:b/>
          <w:bCs/>
          <w:sz w:val="24"/>
          <w:szCs w:val="24"/>
        </w:rPr>
        <w:t>।</w:t>
      </w:r>
    </w:p>
    <w:p w14:paraId="098BBDC3" w14:textId="77777777" w:rsidR="00E7593F" w:rsidRPr="00E7593F" w:rsidRDefault="00E7593F" w:rsidP="009F12C2">
      <w:pPr>
        <w:pStyle w:val="ListParagraph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154AC267" w14:textId="77777777" w:rsidR="00522136" w:rsidRPr="00E7593F" w:rsidRDefault="00522136" w:rsidP="00522136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010B278" w14:textId="77777777" w:rsidR="00522136" w:rsidRPr="00E7593F" w:rsidRDefault="00522136" w:rsidP="00522136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B9BA99E" w14:textId="77777777" w:rsidR="00522136" w:rsidRPr="00E7593F" w:rsidRDefault="00522136" w:rsidP="00522136">
      <w:pPr>
        <w:spacing w:line="360" w:lineRule="auto"/>
        <w:jc w:val="center"/>
        <w:rPr>
          <w:rFonts w:ascii="Verdana" w:hAnsi="Verdana"/>
        </w:rPr>
      </w:pPr>
    </w:p>
    <w:p w14:paraId="2DC6EE56" w14:textId="56E27050" w:rsidR="00522136" w:rsidRPr="00E7593F" w:rsidRDefault="00522136" w:rsidP="00522136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3B22E36" w14:textId="77777777" w:rsidR="00522136" w:rsidRPr="00E7593F" w:rsidRDefault="00522136" w:rsidP="00522136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5A3A6B5" w14:textId="361122FB" w:rsidR="00522136" w:rsidRPr="00E7593F" w:rsidRDefault="00522136" w:rsidP="00522136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23F4679" w14:textId="77777777" w:rsidR="00522136" w:rsidRDefault="00522136" w:rsidP="00522136">
      <w:pPr>
        <w:spacing w:line="360" w:lineRule="auto"/>
      </w:pPr>
    </w:p>
    <w:p w14:paraId="3253056A" w14:textId="77777777" w:rsidR="004A7A2E" w:rsidRPr="00E7593F" w:rsidRDefault="004A7A2E" w:rsidP="009F12C2">
      <w:pPr>
        <w:spacing w:line="360" w:lineRule="auto"/>
        <w:jc w:val="center"/>
        <w:rPr>
          <w:rFonts w:ascii="Verdana" w:hAnsi="Verdana"/>
        </w:rPr>
      </w:pPr>
    </w:p>
    <w:p w14:paraId="203115C5" w14:textId="77777777" w:rsidR="004A7A2E" w:rsidRPr="004072BF" w:rsidRDefault="007F2FF1" w:rsidP="009F12C2">
      <w:pPr>
        <w:spacing w:line="360" w:lineRule="auto"/>
        <w:jc w:val="both"/>
        <w:rPr>
          <w:rFonts w:ascii="Verdana" w:hAnsi="Verdana" w:cs="Mangal"/>
          <w:b/>
          <w:bCs/>
        </w:rPr>
      </w:pPr>
      <w:proofErr w:type="spellStart"/>
      <w:r w:rsidRPr="004072BF">
        <w:rPr>
          <w:rFonts w:ascii="Mangal" w:hAnsi="Mangal" w:cs="Mangal"/>
          <w:b/>
          <w:bCs/>
        </w:rPr>
        <w:t>उपर्युक्त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वादी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सर्वाधिक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सादर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निम्नलिखित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रूप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में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निवेदन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करता</w:t>
      </w:r>
      <w:proofErr w:type="spellEnd"/>
      <w:r w:rsidRPr="004072BF">
        <w:rPr>
          <w:rFonts w:ascii="Verdana" w:hAnsi="Verdana"/>
          <w:b/>
          <w:bCs/>
        </w:rPr>
        <w:t xml:space="preserve"> </w:t>
      </w:r>
      <w:proofErr w:type="spellStart"/>
      <w:r w:rsidRPr="004072BF">
        <w:rPr>
          <w:rFonts w:ascii="Mangal" w:hAnsi="Mangal" w:cs="Mangal"/>
          <w:b/>
          <w:bCs/>
        </w:rPr>
        <w:t>है</w:t>
      </w:r>
      <w:proofErr w:type="spellEnd"/>
    </w:p>
    <w:p w14:paraId="6F7D8048" w14:textId="77777777" w:rsidR="004A7A2E" w:rsidRPr="00E7593F" w:rsidRDefault="004A7A2E" w:rsidP="009F12C2">
      <w:pPr>
        <w:spacing w:line="360" w:lineRule="auto"/>
        <w:jc w:val="both"/>
        <w:rPr>
          <w:rFonts w:ascii="Verdana" w:hAnsi="Verdana" w:cs="Mangal"/>
        </w:rPr>
      </w:pPr>
    </w:p>
    <w:p w14:paraId="34FC6D25" w14:textId="77777777" w:rsid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प्रतिवादी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दिनांक</w:t>
      </w:r>
      <w:proofErr w:type="spellEnd"/>
      <w:r w:rsidRPr="006D617D">
        <w:rPr>
          <w:rFonts w:ascii="Verdana" w:hAnsi="Verdana"/>
        </w:rPr>
        <w:t xml:space="preserve">.......... </w:t>
      </w:r>
      <w:proofErr w:type="spellStart"/>
      <w:r w:rsidRPr="006D617D">
        <w:rPr>
          <w:rFonts w:ascii="Mangal" w:hAnsi="Mangal"/>
        </w:rPr>
        <w:t>को</w:t>
      </w:r>
      <w:proofErr w:type="spellEnd"/>
      <w:r w:rsidRPr="006D617D">
        <w:rPr>
          <w:rFonts w:ascii="Verdana" w:hAnsi="Verdana"/>
        </w:rPr>
        <w:t xml:space="preserve">, ................. </w:t>
      </w:r>
      <w:proofErr w:type="spellStart"/>
      <w:r w:rsidRPr="006D617D">
        <w:rPr>
          <w:rFonts w:ascii="Mangal" w:hAnsi="Mangal"/>
        </w:rPr>
        <w:t>होने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वाले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इसके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रजिस्ट्रीकरण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प्रमाण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पत्र</w:t>
      </w:r>
      <w:proofErr w:type="spellEnd"/>
      <w:r w:rsidRPr="006D617D">
        <w:rPr>
          <w:rFonts w:ascii="Verdana" w:hAnsi="Verdana"/>
        </w:rPr>
        <w:t xml:space="preserve">, </w:t>
      </w:r>
      <w:proofErr w:type="spellStart"/>
      <w:r w:rsidRPr="006D617D">
        <w:rPr>
          <w:rFonts w:ascii="Mangal" w:hAnsi="Mangal"/>
        </w:rPr>
        <w:t>पश्चात्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कथित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साथ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अपना</w:t>
      </w:r>
      <w:proofErr w:type="spellEnd"/>
      <w:r w:rsidRPr="006D617D">
        <w:rPr>
          <w:rFonts w:ascii="Verdana" w:hAnsi="Verdana"/>
        </w:rPr>
        <w:t xml:space="preserve"> ................... </w:t>
      </w:r>
      <w:proofErr w:type="spellStart"/>
      <w:r w:rsidRPr="006D617D">
        <w:rPr>
          <w:rFonts w:ascii="Mangal" w:hAnsi="Mangal"/>
        </w:rPr>
        <w:t>पणयम्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से</w:t>
      </w:r>
      <w:proofErr w:type="spellEnd"/>
      <w:r w:rsidRPr="006D617D">
        <w:rPr>
          <w:rFonts w:ascii="Verdana" w:hAnsi="Verdana"/>
        </w:rPr>
        <w:t xml:space="preserve"> ............ </w:t>
      </w:r>
      <w:proofErr w:type="spellStart"/>
      <w:r w:rsidRPr="006D617D">
        <w:rPr>
          <w:rFonts w:ascii="Mangal" w:hAnsi="Mangal"/>
        </w:rPr>
        <w:t>रूपये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उधार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ग्रहण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प्रभाव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गिरवी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एक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विलेख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निष्पादित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Mangal" w:hAnsi="Mangal"/>
        </w:rPr>
        <w:t>।</w:t>
      </w:r>
      <w:r w:rsidRPr="006D617D">
        <w:rPr>
          <w:rFonts w:ascii="Verdana" w:hAnsi="Verdana"/>
        </w:rPr>
        <w:t xml:space="preserve"> </w:t>
      </w:r>
    </w:p>
    <w:p w14:paraId="38ECC616" w14:textId="77777777" w:rsidR="006D617D" w:rsidRP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दिनांक</w:t>
      </w:r>
      <w:proofErr w:type="spellEnd"/>
      <w:r w:rsidRPr="006D617D">
        <w:rPr>
          <w:rFonts w:ascii="Verdana" w:hAnsi="Verdana"/>
        </w:rPr>
        <w:t xml:space="preserve">........... </w:t>
      </w:r>
      <w:proofErr w:type="spellStart"/>
      <w:r w:rsidRPr="006D617D">
        <w:rPr>
          <w:rFonts w:ascii="Mangal" w:hAnsi="Mangal"/>
        </w:rPr>
        <w:t>को</w:t>
      </w:r>
      <w:proofErr w:type="spellEnd"/>
      <w:r w:rsidRPr="006D617D">
        <w:rPr>
          <w:rFonts w:ascii="Verdana" w:hAnsi="Verdana"/>
        </w:rPr>
        <w:t xml:space="preserve"> 12 </w:t>
      </w:r>
      <w:proofErr w:type="spellStart"/>
      <w:r w:rsidRPr="006D617D">
        <w:rPr>
          <w:rFonts w:ascii="Mangal" w:hAnsi="Mangal"/>
        </w:rPr>
        <w:t>प्रतिशत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वार्षिक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परिनिर्धारित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होने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रूप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ब्याज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सहित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उपर्युक्त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मूलधन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माँग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वाली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एक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रजिस्ट्रीकृत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नोटिस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भेजा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यदि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कथित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देने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असफल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जाय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तो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उपर्युक्त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गिरवी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रखी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वस्तु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विक्रय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देगा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आगम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समायोजन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देगा</w:t>
      </w:r>
      <w:proofErr w:type="spellEnd"/>
      <w:r w:rsidRPr="006D617D">
        <w:rPr>
          <w:rFonts w:ascii="Mangal" w:hAnsi="Mangal"/>
        </w:rPr>
        <w:t>।</w:t>
      </w:r>
    </w:p>
    <w:p w14:paraId="5FFE72D7" w14:textId="77777777" w:rsid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प्रतिवादी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देय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किसी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भी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भाग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संदाय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नहीं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करेगा</w:t>
      </w:r>
      <w:proofErr w:type="spellEnd"/>
      <w:r w:rsidRPr="006D617D">
        <w:rPr>
          <w:rFonts w:ascii="Mangal" w:hAnsi="Mangal"/>
        </w:rPr>
        <w:t>।</w:t>
      </w:r>
      <w:r w:rsidRPr="006D617D">
        <w:rPr>
          <w:rFonts w:ascii="Verdana" w:hAnsi="Verdana"/>
        </w:rPr>
        <w:t xml:space="preserve"> </w:t>
      </w:r>
    </w:p>
    <w:p w14:paraId="22D4739B" w14:textId="77777777" w:rsidR="006D617D" w:rsidRP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ने</w:t>
      </w:r>
      <w:proofErr w:type="spellEnd"/>
      <w:r w:rsidRPr="006D617D">
        <w:rPr>
          <w:rFonts w:ascii="Verdana" w:hAnsi="Verdana"/>
        </w:rPr>
        <w:t xml:space="preserve"> ....................... </w:t>
      </w:r>
      <w:proofErr w:type="spellStart"/>
      <w:r w:rsidRPr="006D617D">
        <w:rPr>
          <w:rFonts w:ascii="Mangal" w:hAnsi="Mangal"/>
        </w:rPr>
        <w:t>रुपये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गिरवी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रखी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सम्पत्ति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बेच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उपर्युक्त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दिशा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इन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सभी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आगमों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समायोजन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भी</w:t>
      </w:r>
      <w:proofErr w:type="spellEnd"/>
      <w:r w:rsidRPr="006D617D">
        <w:rPr>
          <w:rFonts w:ascii="Verdana" w:hAnsi="Verdana"/>
        </w:rPr>
        <w:t xml:space="preserve"> ......... </w:t>
      </w:r>
      <w:proofErr w:type="spellStart"/>
      <w:r w:rsidRPr="006D617D">
        <w:rPr>
          <w:rFonts w:ascii="Mangal" w:hAnsi="Mangal"/>
        </w:rPr>
        <w:t>रुपये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ऋण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एवं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ब्याज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दिशा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रहता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है</w:t>
      </w:r>
      <w:proofErr w:type="spellEnd"/>
      <w:r w:rsidRPr="006D617D">
        <w:rPr>
          <w:rFonts w:ascii="Mangal" w:hAnsi="Mangal"/>
        </w:rPr>
        <w:t>।</w:t>
      </w:r>
    </w:p>
    <w:p w14:paraId="3C1CFED0" w14:textId="77777777" w:rsidR="006D617D" w:rsidRP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t>वाद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हेतुक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दिनांक</w:t>
      </w:r>
      <w:proofErr w:type="spellEnd"/>
      <w:r w:rsidRPr="006D617D">
        <w:rPr>
          <w:rFonts w:ascii="Verdana" w:hAnsi="Verdana"/>
        </w:rPr>
        <w:t xml:space="preserve"> ...... ......... </w:t>
      </w:r>
      <w:proofErr w:type="spellStart"/>
      <w:r w:rsidRPr="006D617D">
        <w:rPr>
          <w:rFonts w:ascii="Mangal" w:hAnsi="Mangal"/>
        </w:rPr>
        <w:t>को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पैदा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हुआ</w:t>
      </w:r>
      <w:proofErr w:type="spellEnd"/>
      <w:r w:rsidRPr="006D617D">
        <w:rPr>
          <w:rFonts w:ascii="Verdana" w:hAnsi="Verdana"/>
        </w:rPr>
        <w:t xml:space="preserve">. </w:t>
      </w:r>
      <w:proofErr w:type="spellStart"/>
      <w:r w:rsidRPr="006D617D">
        <w:rPr>
          <w:rFonts w:ascii="Mangal" w:hAnsi="Mangal"/>
        </w:rPr>
        <w:t>जब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प्रतिवादी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माँग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नोटिस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प्राप्त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उपर्युक्त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संदाय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करने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में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असफल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हो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गया</w:t>
      </w:r>
      <w:proofErr w:type="spellEnd"/>
      <w:r w:rsidRPr="006D617D">
        <w:rPr>
          <w:rFonts w:ascii="Mangal" w:hAnsi="Mangal"/>
        </w:rPr>
        <w:t>।</w:t>
      </w:r>
    </w:p>
    <w:p w14:paraId="28ABD57C" w14:textId="4B23EBE1" w:rsidR="00500D87" w:rsidRPr="006D617D" w:rsidRDefault="007F2FF1" w:rsidP="009F1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proofErr w:type="spellStart"/>
      <w:r w:rsidRPr="006D617D">
        <w:rPr>
          <w:rFonts w:ascii="Mangal" w:hAnsi="Mangal"/>
        </w:rPr>
        <w:lastRenderedPageBreak/>
        <w:t>यह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वाद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उपर्युक्त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गिरवी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रखी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सम्पत्ति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विक्रय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समायोजन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पश्चात्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भी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देय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होने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वाली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रकम</w:t>
      </w:r>
      <w:proofErr w:type="spellEnd"/>
      <w:r w:rsidRPr="006D617D">
        <w:rPr>
          <w:rFonts w:ascii="Verdana" w:hAnsi="Verdana"/>
        </w:rPr>
        <w:t xml:space="preserve"> ......................... </w:t>
      </w:r>
      <w:proofErr w:type="spellStart"/>
      <w:r w:rsidRPr="006D617D">
        <w:rPr>
          <w:rFonts w:ascii="Mangal" w:hAnsi="Mangal"/>
        </w:rPr>
        <w:t>रुपये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पर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मूल्यांकन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गया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और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न्यायालय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फीस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तद्नुसार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संदाय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किया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जाता</w:t>
      </w:r>
      <w:proofErr w:type="spellEnd"/>
      <w:r w:rsidRPr="006D617D">
        <w:rPr>
          <w:rFonts w:ascii="Verdana" w:hAnsi="Verdana"/>
        </w:rPr>
        <w:t xml:space="preserve"> </w:t>
      </w:r>
      <w:proofErr w:type="spellStart"/>
      <w:r w:rsidRPr="006D617D">
        <w:rPr>
          <w:rFonts w:ascii="Mangal" w:hAnsi="Mangal"/>
        </w:rPr>
        <w:t>है</w:t>
      </w:r>
      <w:proofErr w:type="spellEnd"/>
      <w:r w:rsidRPr="006D617D">
        <w:rPr>
          <w:rFonts w:ascii="Mangal" w:hAnsi="Mangal"/>
        </w:rPr>
        <w:t>।</w:t>
      </w:r>
      <w:r w:rsidRPr="006D617D">
        <w:rPr>
          <w:rFonts w:ascii="Verdana" w:hAnsi="Verdana"/>
        </w:rPr>
        <w:t xml:space="preserve"> </w:t>
      </w:r>
    </w:p>
    <w:p w14:paraId="69B93BD6" w14:textId="77777777" w:rsidR="00500D87" w:rsidRPr="00E7593F" w:rsidRDefault="00500D87" w:rsidP="009F12C2">
      <w:pPr>
        <w:spacing w:line="360" w:lineRule="auto"/>
        <w:jc w:val="both"/>
        <w:rPr>
          <w:rFonts w:ascii="Verdana" w:hAnsi="Verdana"/>
        </w:rPr>
      </w:pPr>
    </w:p>
    <w:p w14:paraId="729BDB04" w14:textId="2B5DEE90" w:rsidR="00500D87" w:rsidRPr="00E7593F" w:rsidRDefault="007F2FF1" w:rsidP="009F12C2">
      <w:pPr>
        <w:spacing w:line="360" w:lineRule="auto"/>
        <w:jc w:val="both"/>
        <w:rPr>
          <w:rFonts w:ascii="Verdana" w:hAnsi="Verdana" w:cs="Mangal"/>
          <w:b/>
          <w:bCs/>
        </w:rPr>
      </w:pPr>
      <w:proofErr w:type="spellStart"/>
      <w:r w:rsidRPr="00E7593F">
        <w:rPr>
          <w:rFonts w:ascii="Mangal" w:hAnsi="Mangal" w:cs="Mangal"/>
          <w:b/>
          <w:bCs/>
        </w:rPr>
        <w:t>दावाकृत</w:t>
      </w:r>
      <w:proofErr w:type="spellEnd"/>
      <w:r w:rsidRPr="00E7593F">
        <w:rPr>
          <w:rFonts w:ascii="Verdana" w:hAnsi="Verdana"/>
          <w:b/>
          <w:bCs/>
        </w:rPr>
        <w:t xml:space="preserve"> </w:t>
      </w:r>
      <w:proofErr w:type="spellStart"/>
      <w:r w:rsidRPr="00E7593F">
        <w:rPr>
          <w:rFonts w:ascii="Mangal" w:hAnsi="Mangal" w:cs="Mangal"/>
          <w:b/>
          <w:bCs/>
        </w:rPr>
        <w:t>अनुतोष</w:t>
      </w:r>
      <w:proofErr w:type="spellEnd"/>
    </w:p>
    <w:p w14:paraId="5B1588EF" w14:textId="7EAEA93A" w:rsidR="00FB0036" w:rsidRPr="00E7593F" w:rsidRDefault="007F2FF1" w:rsidP="009F12C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</w:t>
      </w:r>
      <w:r w:rsidR="00500D87" w:rsidRPr="00E7593F">
        <w:rPr>
          <w:rFonts w:ascii="Mangal" w:hAnsi="Mangal" w:cs="Mangal"/>
        </w:rPr>
        <w:t>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दाखिल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तारीख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शेष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रहने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वाली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देय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मल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धन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एवं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ब्याज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हेतु</w:t>
      </w:r>
      <w:proofErr w:type="spellEnd"/>
      <w:r w:rsidRPr="00E7593F">
        <w:rPr>
          <w:rFonts w:ascii="Verdana" w:hAnsi="Verdana"/>
        </w:rPr>
        <w:t xml:space="preserve"> ....</w:t>
      </w:r>
      <w:proofErr w:type="spellStart"/>
      <w:r w:rsidRPr="00E7593F">
        <w:rPr>
          <w:rFonts w:ascii="Mangal" w:hAnsi="Mangal" w:cs="Mangal"/>
        </w:rPr>
        <w:t>रुपये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संदाय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संदाय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पश्चात्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ब्याज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संदाय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दावा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.</w:t>
      </w:r>
    </w:p>
    <w:p w14:paraId="2926A433" w14:textId="77777777" w:rsidR="00500D87" w:rsidRPr="00E7593F" w:rsidRDefault="00500D87" w:rsidP="009F12C2">
      <w:pPr>
        <w:spacing w:line="360" w:lineRule="auto"/>
        <w:jc w:val="both"/>
        <w:rPr>
          <w:rFonts w:ascii="Verdana" w:hAnsi="Verdana" w:cs="Mangal"/>
        </w:rPr>
      </w:pPr>
    </w:p>
    <w:p w14:paraId="64330DDE" w14:textId="5963F71A" w:rsidR="00FB0036" w:rsidRPr="00E7593F" w:rsidRDefault="00C5287D" w:rsidP="009F12C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="00500D87" w:rsidRPr="00E7593F">
        <w:rPr>
          <w:rFonts w:ascii="Verdana" w:hAnsi="Verdana" w:cs="Mangal"/>
        </w:rPr>
        <w:t xml:space="preserve">    </w:t>
      </w:r>
      <w:proofErr w:type="spellStart"/>
      <w:r w:rsidR="007F2FF1" w:rsidRPr="00E7593F">
        <w:rPr>
          <w:rFonts w:ascii="Mangal" w:hAnsi="Mangal" w:cs="Mangal"/>
        </w:rPr>
        <w:t>वादी</w:t>
      </w:r>
      <w:proofErr w:type="spellEnd"/>
    </w:p>
    <w:p w14:paraId="15A7DDB6" w14:textId="4A75F72B" w:rsidR="00FB0036" w:rsidRPr="00E7593F" w:rsidRDefault="007F2FF1" w:rsidP="009F12C2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A9800C4" w14:textId="4CB0BB5B" w:rsidR="00500D87" w:rsidRPr="00E7593F" w:rsidRDefault="00500D87" w:rsidP="009F12C2">
      <w:pPr>
        <w:spacing w:line="360" w:lineRule="auto"/>
        <w:jc w:val="both"/>
        <w:rPr>
          <w:rFonts w:ascii="Verdana" w:hAnsi="Verdana"/>
        </w:rPr>
      </w:pPr>
    </w:p>
    <w:p w14:paraId="33107E08" w14:textId="4D95D949" w:rsidR="00500D87" w:rsidRPr="00E7593F" w:rsidRDefault="00500D87" w:rsidP="009F12C2">
      <w:pPr>
        <w:spacing w:line="360" w:lineRule="auto"/>
        <w:jc w:val="both"/>
        <w:rPr>
          <w:rFonts w:ascii="Verdana" w:hAnsi="Verdana"/>
        </w:rPr>
      </w:pPr>
    </w:p>
    <w:p w14:paraId="08BDB099" w14:textId="6B51A66B" w:rsidR="007F2FF1" w:rsidRDefault="007F2FF1" w:rsidP="009F12C2">
      <w:pPr>
        <w:spacing w:line="360" w:lineRule="auto"/>
        <w:jc w:val="both"/>
        <w:rPr>
          <w:rFonts w:ascii="Verdana" w:hAnsi="Verdana" w:cstheme="minorBidi"/>
        </w:rPr>
      </w:pPr>
    </w:p>
    <w:p w14:paraId="366A3E20" w14:textId="24DE10CB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7636F3F0" w14:textId="3539473B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716E84D0" w14:textId="37EA0C5C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28E8F55F" w14:textId="0C1A1016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5EE7D5E9" w14:textId="7F063524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2C319CB1" w14:textId="0654FA76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05193146" w14:textId="32840AF2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0EA4A874" w14:textId="5DDF2901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5534F469" w14:textId="6B91534F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4135DE82" w14:textId="4AA5EEC7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5AC6220E" w14:textId="7E156426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15B009AE" w14:textId="1D702610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72710315" w14:textId="74904392" w:rsidR="00AC0FB6" w:rsidRDefault="00AC0FB6" w:rsidP="009F12C2">
      <w:pPr>
        <w:spacing w:line="360" w:lineRule="auto"/>
        <w:jc w:val="both"/>
        <w:rPr>
          <w:rFonts w:ascii="Verdana" w:hAnsi="Verdana" w:cstheme="minorBidi"/>
        </w:rPr>
      </w:pPr>
    </w:p>
    <w:p w14:paraId="03314FC6" w14:textId="79426375" w:rsidR="00AC0FB6" w:rsidRDefault="009F12C2" w:rsidP="009F12C2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644BAF5" w14:textId="5B05E8FD" w:rsidR="007F2FF1" w:rsidRDefault="007F2FF1" w:rsidP="009F12C2">
      <w:pPr>
        <w:spacing w:line="360" w:lineRule="auto"/>
        <w:jc w:val="both"/>
        <w:rPr>
          <w:rFonts w:ascii="Verdana" w:hAnsi="Verdana" w:cstheme="minorBidi"/>
        </w:rPr>
      </w:pPr>
    </w:p>
    <w:p w14:paraId="0CC81E2F" w14:textId="77777777" w:rsidR="001C34D3" w:rsidRPr="00E7593F" w:rsidRDefault="001C34D3" w:rsidP="009F12C2">
      <w:pPr>
        <w:spacing w:line="360" w:lineRule="auto"/>
        <w:jc w:val="both"/>
        <w:rPr>
          <w:rFonts w:ascii="Verdana" w:hAnsi="Verdana"/>
        </w:rPr>
      </w:pPr>
    </w:p>
    <w:p w14:paraId="3C45CB9F" w14:textId="5CA1736B" w:rsidR="007F2FF1" w:rsidRPr="00E7593F" w:rsidRDefault="007F2FF1" w:rsidP="009F12C2">
      <w:pPr>
        <w:spacing w:line="360" w:lineRule="auto"/>
        <w:jc w:val="both"/>
        <w:rPr>
          <w:rFonts w:ascii="Verdana" w:hAnsi="Verdana"/>
        </w:rPr>
      </w:pPr>
    </w:p>
    <w:p w14:paraId="38D5B5D9" w14:textId="77777777" w:rsidR="007F2FF1" w:rsidRPr="00E7593F" w:rsidRDefault="007F2FF1" w:rsidP="009F12C2">
      <w:pPr>
        <w:spacing w:line="360" w:lineRule="auto"/>
        <w:jc w:val="both"/>
        <w:rPr>
          <w:rFonts w:ascii="Verdana" w:hAnsi="Verdana"/>
        </w:rPr>
      </w:pPr>
    </w:p>
    <w:p w14:paraId="3036F6F5" w14:textId="15EC51F5" w:rsidR="007F2FF1" w:rsidRPr="00E7593F" w:rsidRDefault="007F2FF1" w:rsidP="009F12C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E7C3B59" w14:textId="77777777" w:rsidR="007F2FF1" w:rsidRPr="00E7593F" w:rsidRDefault="007F2FF1" w:rsidP="009F12C2">
      <w:pPr>
        <w:spacing w:line="360" w:lineRule="auto"/>
        <w:rPr>
          <w:rFonts w:ascii="Verdana" w:hAnsi="Verdana"/>
        </w:rPr>
      </w:pPr>
    </w:p>
    <w:p w14:paraId="3896FF70" w14:textId="5D8B0D86" w:rsidR="007F2FF1" w:rsidRPr="00E7593F" w:rsidRDefault="007F2FF1" w:rsidP="009F12C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="00031CF8">
        <w:rPr>
          <w:rFonts w:ascii="Mangal" w:hAnsi="Mangal" w:cs="Mangal" w:hint="cs"/>
          <w:cs/>
        </w:rPr>
        <w:t xml:space="preserve"> </w:t>
      </w:r>
      <w:r w:rsidR="00031CF8" w:rsidRPr="00E7593F">
        <w:rPr>
          <w:rFonts w:ascii="Verdana" w:hAnsi="Verdana"/>
        </w:rPr>
        <w:t>.............</w:t>
      </w:r>
      <w:r w:rsidR="00036380" w:rsidRPr="00036380">
        <w:rPr>
          <w:rFonts w:ascii="Verdana" w:hAnsi="Verdana"/>
        </w:rPr>
        <w:t xml:space="preserve"> </w:t>
      </w:r>
      <w:r w:rsidR="00036380" w:rsidRPr="00E7593F">
        <w:rPr>
          <w:rFonts w:ascii="Verdana" w:hAnsi="Verdana"/>
        </w:rPr>
        <w:t>......</w:t>
      </w:r>
      <w:r w:rsidR="00036380" w:rsidRPr="00036380">
        <w:rPr>
          <w:rFonts w:ascii="Verdana" w:hAnsi="Verdana"/>
        </w:rPr>
        <w:t xml:space="preserve"> </w:t>
      </w:r>
      <w:r w:rsidR="00036380" w:rsidRPr="00E7593F">
        <w:rPr>
          <w:rFonts w:ascii="Verdana" w:hAnsi="Verdana"/>
        </w:rPr>
        <w:t>......</w:t>
      </w:r>
      <w:r w:rsidR="00031CF8">
        <w:rPr>
          <w:rFonts w:ascii="Verdana" w:hAnsi="Verdana" w:cstheme="minorBidi" w:hint="cs"/>
          <w:cs/>
        </w:rPr>
        <w:t xml:space="preserve"> </w:t>
      </w:r>
      <w:r w:rsidR="00031CF8" w:rsidRPr="00E7593F">
        <w:rPr>
          <w:rFonts w:ascii="Verdana" w:hAnsi="Verdana"/>
        </w:rPr>
        <w:t>...........</w:t>
      </w:r>
      <w:r w:rsidR="00031CF8">
        <w:rPr>
          <w:rFonts w:ascii="Verdana" w:hAnsi="Verdana" w:cstheme="minorBidi" w:hint="cs"/>
          <w:cs/>
        </w:rPr>
        <w:t xml:space="preserve"> </w:t>
      </w:r>
      <w:r w:rsidR="00031CF8" w:rsidRPr="00E7593F">
        <w:rPr>
          <w:rFonts w:ascii="Verdana" w:hAnsi="Verdana"/>
        </w:rPr>
        <w:t>....</w:t>
      </w:r>
      <w:r w:rsidR="00031CF8">
        <w:rPr>
          <w:rFonts w:ascii="Verdana" w:hAnsi="Verdana" w:cstheme="minorBidi" w:hint="cs"/>
          <w:cs/>
        </w:rPr>
        <w:t xml:space="preserve"> </w:t>
      </w:r>
      <w:r w:rsidR="00031CF8" w:rsidRPr="00E7593F">
        <w:rPr>
          <w:rFonts w:ascii="Verdana" w:hAnsi="Verdana"/>
        </w:rPr>
        <w:t>..</w:t>
      </w:r>
      <w:r w:rsidR="00031CF8"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 w:rsidR="00031CF8"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 w:rsidR="0031760C"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 w:rsidR="0031760C"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2F91248" w14:textId="77777777" w:rsidR="007F2FF1" w:rsidRPr="00E7593F" w:rsidRDefault="007F2FF1" w:rsidP="009F12C2">
      <w:pPr>
        <w:spacing w:line="360" w:lineRule="auto"/>
        <w:jc w:val="both"/>
        <w:rPr>
          <w:rFonts w:ascii="Verdana" w:hAnsi="Verdana"/>
        </w:rPr>
      </w:pPr>
    </w:p>
    <w:p w14:paraId="6C9319DE" w14:textId="36C66129" w:rsidR="00FB0036" w:rsidRPr="00E7593F" w:rsidRDefault="007F2FF1" w:rsidP="009F12C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4F1015A" w14:textId="2CCD96C3" w:rsidR="001C34D3" w:rsidRDefault="001C34D3" w:rsidP="009F12C2">
      <w:pPr>
        <w:spacing w:line="360" w:lineRule="auto"/>
        <w:rPr>
          <w:rFonts w:ascii="Verdana" w:hAnsi="Verdana"/>
        </w:rPr>
      </w:pPr>
    </w:p>
    <w:p w14:paraId="661D921A" w14:textId="177AD26E" w:rsidR="001C34D3" w:rsidRDefault="001C34D3" w:rsidP="009F12C2">
      <w:pPr>
        <w:spacing w:line="360" w:lineRule="auto"/>
        <w:rPr>
          <w:rFonts w:ascii="Verdana" w:hAnsi="Verdana"/>
        </w:rPr>
      </w:pPr>
    </w:p>
    <w:p w14:paraId="13DCF2DB" w14:textId="77777777" w:rsidR="001C34D3" w:rsidRPr="00E7593F" w:rsidRDefault="001C34D3" w:rsidP="001C34D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0D5A551" w14:textId="77777777" w:rsidR="001C34D3" w:rsidRPr="00E7593F" w:rsidRDefault="001C34D3" w:rsidP="001C34D3">
      <w:pPr>
        <w:spacing w:line="360" w:lineRule="auto"/>
        <w:jc w:val="both"/>
        <w:rPr>
          <w:rFonts w:ascii="Verdana" w:hAnsi="Verdana"/>
        </w:rPr>
      </w:pPr>
    </w:p>
    <w:p w14:paraId="1F33CC2D" w14:textId="77777777" w:rsidR="001C34D3" w:rsidRPr="00E7593F" w:rsidRDefault="001C34D3" w:rsidP="001C34D3">
      <w:pPr>
        <w:spacing w:line="360" w:lineRule="auto"/>
        <w:jc w:val="both"/>
        <w:rPr>
          <w:rFonts w:ascii="Verdana" w:hAnsi="Verdana"/>
        </w:rPr>
      </w:pPr>
    </w:p>
    <w:p w14:paraId="212C9339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4618AB84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3B78B2D2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2070E594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26241697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51835EB2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37D4A336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73863292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7E4EF0B7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3575890D" w14:textId="7777777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0F79CF11" w14:textId="391CD57A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223668C9" w14:textId="1C5EBB17" w:rsidR="001C34D3" w:rsidRDefault="001C34D3" w:rsidP="001C34D3">
      <w:pPr>
        <w:spacing w:line="360" w:lineRule="auto"/>
        <w:jc w:val="both"/>
        <w:rPr>
          <w:rFonts w:ascii="Verdana" w:hAnsi="Verdana" w:cstheme="minorBidi"/>
        </w:rPr>
      </w:pPr>
    </w:p>
    <w:p w14:paraId="33FAD727" w14:textId="77777777" w:rsidR="001C34D3" w:rsidRPr="00E7593F" w:rsidRDefault="001C34D3" w:rsidP="001C34D3">
      <w:pPr>
        <w:spacing w:line="360" w:lineRule="auto"/>
        <w:rPr>
          <w:rFonts w:ascii="Verdana" w:hAnsi="Verdana"/>
        </w:rPr>
      </w:pPr>
    </w:p>
    <w:p w14:paraId="5DE7776A" w14:textId="77777777" w:rsidR="001C34D3" w:rsidRPr="00E7593F" w:rsidRDefault="001C34D3" w:rsidP="009F12C2">
      <w:pPr>
        <w:spacing w:line="360" w:lineRule="auto"/>
        <w:rPr>
          <w:rFonts w:ascii="Verdana" w:hAnsi="Verdana"/>
        </w:rPr>
      </w:pPr>
    </w:p>
    <w:sectPr w:rsidR="001C34D3" w:rsidRPr="00E7593F" w:rsidSect="007F2FF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936"/>
    <w:multiLevelType w:val="hybridMultilevel"/>
    <w:tmpl w:val="0ED42F66"/>
    <w:lvl w:ilvl="0" w:tplc="055C03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49DB"/>
    <w:multiLevelType w:val="hybridMultilevel"/>
    <w:tmpl w:val="4FF86A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40F4F"/>
    <w:multiLevelType w:val="hybridMultilevel"/>
    <w:tmpl w:val="0658CC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36"/>
    <w:rsid w:val="00031CF8"/>
    <w:rsid w:val="00036380"/>
    <w:rsid w:val="000A2E3F"/>
    <w:rsid w:val="001C34D3"/>
    <w:rsid w:val="0031760C"/>
    <w:rsid w:val="004072BF"/>
    <w:rsid w:val="004A7A2E"/>
    <w:rsid w:val="005000A0"/>
    <w:rsid w:val="00500D87"/>
    <w:rsid w:val="00511E7A"/>
    <w:rsid w:val="00522136"/>
    <w:rsid w:val="006D617D"/>
    <w:rsid w:val="00744516"/>
    <w:rsid w:val="007F2FF1"/>
    <w:rsid w:val="009805DD"/>
    <w:rsid w:val="009F12C2"/>
    <w:rsid w:val="00A47FB0"/>
    <w:rsid w:val="00A77D5F"/>
    <w:rsid w:val="00AA2678"/>
    <w:rsid w:val="00AC0FB6"/>
    <w:rsid w:val="00C03244"/>
    <w:rsid w:val="00C5287D"/>
    <w:rsid w:val="00E7593F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B56E"/>
  <w15:docId w15:val="{7CA80AEB-4E40-44D1-9633-CF484065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593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105</cp:revision>
  <dcterms:created xsi:type="dcterms:W3CDTF">2021-03-24T13:01:00Z</dcterms:created>
  <dcterms:modified xsi:type="dcterms:W3CDTF">2021-03-29T18:12:00Z</dcterms:modified>
</cp:coreProperties>
</file>